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1BF1E" w14:textId="77777777" w:rsidR="00CE58BC" w:rsidRDefault="00CE58BC" w:rsidP="00CE58BC">
      <w:pPr>
        <w:tabs>
          <w:tab w:val="left" w:pos="142"/>
        </w:tabs>
        <w:spacing w:after="0"/>
        <w:ind w:left="-142"/>
        <w:jc w:val="center"/>
        <w:rPr>
          <w:rFonts w:ascii="Times New Roman" w:hAnsi="Times New Roman"/>
          <w:b/>
          <w:sz w:val="23"/>
          <w:szCs w:val="23"/>
        </w:rPr>
      </w:pPr>
    </w:p>
    <w:p w14:paraId="36FCD05B" w14:textId="669F82E3" w:rsidR="00CE58BC" w:rsidRDefault="006F49A1" w:rsidP="00CE58BC">
      <w:pPr>
        <w:tabs>
          <w:tab w:val="left" w:pos="142"/>
        </w:tabs>
        <w:spacing w:after="0"/>
        <w:ind w:left="-142"/>
        <w:jc w:val="center"/>
        <w:rPr>
          <w:rFonts w:ascii="Times New Roman" w:hAnsi="Times New Roman"/>
          <w:b/>
          <w:sz w:val="23"/>
          <w:szCs w:val="23"/>
        </w:rPr>
      </w:pPr>
      <w:r>
        <w:rPr>
          <w:rFonts w:ascii="Times New Roman" w:hAnsi="Times New Roman"/>
          <w:b/>
          <w:sz w:val="23"/>
          <w:szCs w:val="23"/>
        </w:rPr>
        <w:t>Д</w:t>
      </w:r>
      <w:r w:rsidR="00CE58BC">
        <w:rPr>
          <w:rFonts w:ascii="Times New Roman" w:hAnsi="Times New Roman"/>
          <w:b/>
          <w:sz w:val="23"/>
          <w:szCs w:val="23"/>
        </w:rPr>
        <w:t xml:space="preserve">оговор </w:t>
      </w:r>
      <w:r w:rsidR="00357201" w:rsidRPr="00357201">
        <w:rPr>
          <w:rFonts w:ascii="Times New Roman" w:hAnsi="Times New Roman"/>
          <w:b/>
          <w:sz w:val="23"/>
          <w:szCs w:val="23"/>
        </w:rPr>
        <w:t>233854</w:t>
      </w:r>
    </w:p>
    <w:p w14:paraId="6E9AD90A" w14:textId="77777777" w:rsidR="00AB507A" w:rsidRDefault="00AB507A" w:rsidP="00CE58BC">
      <w:pPr>
        <w:tabs>
          <w:tab w:val="left" w:pos="142"/>
        </w:tabs>
        <w:spacing w:after="0"/>
        <w:ind w:left="-142"/>
        <w:jc w:val="center"/>
        <w:rPr>
          <w:rFonts w:ascii="Times New Roman" w:hAnsi="Times New Roman"/>
          <w:b/>
          <w:sz w:val="23"/>
          <w:szCs w:val="23"/>
        </w:rPr>
      </w:pPr>
    </w:p>
    <w:p w14:paraId="25B2D753" w14:textId="1C510A05" w:rsidR="00AB507A" w:rsidRDefault="00AB507A" w:rsidP="00CE58BC">
      <w:pPr>
        <w:tabs>
          <w:tab w:val="left" w:pos="142"/>
        </w:tabs>
        <w:spacing w:after="0"/>
        <w:ind w:left="-142"/>
        <w:jc w:val="center"/>
        <w:rPr>
          <w:rFonts w:ascii="Times New Roman" w:hAnsi="Times New Roman"/>
          <w:b/>
          <w:sz w:val="23"/>
          <w:szCs w:val="23"/>
        </w:rPr>
      </w:pPr>
      <w:r>
        <w:rPr>
          <w:rFonts w:ascii="Times New Roman" w:hAnsi="Times New Roman"/>
          <w:b/>
          <w:sz w:val="23"/>
          <w:szCs w:val="23"/>
        </w:rPr>
        <w:t xml:space="preserve">ИКЗ </w:t>
      </w:r>
      <w:r w:rsidRPr="00AB507A">
        <w:rPr>
          <w:rFonts w:ascii="Times New Roman" w:hAnsi="Times New Roman"/>
          <w:b/>
          <w:sz w:val="23"/>
          <w:szCs w:val="23"/>
        </w:rPr>
        <w:t>262470301045847030100100180000000244</w:t>
      </w:r>
    </w:p>
    <w:p w14:paraId="42702D8C" w14:textId="77777777" w:rsidR="00AB507A" w:rsidRDefault="00AB507A" w:rsidP="00CE58BC">
      <w:pPr>
        <w:tabs>
          <w:tab w:val="left" w:pos="142"/>
        </w:tabs>
        <w:spacing w:after="0"/>
        <w:ind w:left="-142"/>
        <w:jc w:val="center"/>
        <w:rPr>
          <w:rFonts w:ascii="Times New Roman" w:hAnsi="Times New Roman"/>
          <w:b/>
          <w:sz w:val="24"/>
          <w:szCs w:val="24"/>
        </w:rPr>
      </w:pPr>
    </w:p>
    <w:p w14:paraId="7F61ACF8" w14:textId="77777777" w:rsidR="00CE58BC" w:rsidRDefault="00CE58BC" w:rsidP="00CE58BC">
      <w:pPr>
        <w:tabs>
          <w:tab w:val="left" w:pos="142"/>
        </w:tabs>
        <w:spacing w:after="0"/>
        <w:ind w:left="-142"/>
        <w:jc w:val="center"/>
        <w:rPr>
          <w:rFonts w:ascii="Times New Roman" w:hAnsi="Times New Roman"/>
          <w:b/>
          <w:sz w:val="24"/>
          <w:szCs w:val="24"/>
        </w:rPr>
      </w:pPr>
    </w:p>
    <w:p w14:paraId="1F46EF93" w14:textId="3A6CBE70" w:rsidR="00CE58BC" w:rsidRPr="00CE58BC" w:rsidRDefault="006F49A1" w:rsidP="00CE58BC">
      <w:pPr>
        <w:tabs>
          <w:tab w:val="left" w:pos="6663"/>
        </w:tabs>
        <w:spacing w:after="0"/>
        <w:jc w:val="both"/>
        <w:rPr>
          <w:rFonts w:ascii="Times New Roman" w:hAnsi="Times New Roman"/>
          <w:sz w:val="24"/>
          <w:szCs w:val="24"/>
        </w:rPr>
      </w:pPr>
      <w:r>
        <w:rPr>
          <w:rFonts w:ascii="Times New Roman" w:hAnsi="Times New Roman"/>
          <w:sz w:val="24"/>
          <w:szCs w:val="24"/>
        </w:rPr>
        <w:t xml:space="preserve">Д. Новое -Девяткино                                                                                    </w:t>
      </w:r>
      <w:r w:rsidR="00AB507A">
        <w:rPr>
          <w:rFonts w:ascii="Times New Roman" w:hAnsi="Times New Roman"/>
          <w:sz w:val="24"/>
          <w:szCs w:val="24"/>
        </w:rPr>
        <w:t>26 марта 2026г.</w:t>
      </w:r>
      <w:r>
        <w:rPr>
          <w:rFonts w:ascii="Times New Roman" w:hAnsi="Times New Roman"/>
          <w:sz w:val="24"/>
          <w:szCs w:val="24"/>
        </w:rPr>
        <w:t xml:space="preserve">          </w:t>
      </w:r>
    </w:p>
    <w:p w14:paraId="645F8410" w14:textId="77777777" w:rsidR="00CE58BC" w:rsidRPr="00CE58BC" w:rsidRDefault="00CE58BC" w:rsidP="00CE58BC">
      <w:pPr>
        <w:pStyle w:val="a8"/>
        <w:tabs>
          <w:tab w:val="left" w:pos="142"/>
        </w:tabs>
        <w:ind w:left="-142"/>
        <w:rPr>
          <w:b/>
          <w:szCs w:val="24"/>
        </w:rPr>
      </w:pPr>
    </w:p>
    <w:p w14:paraId="3F5A347A" w14:textId="63F654E7" w:rsidR="00CE58BC" w:rsidRPr="004A0DD6" w:rsidRDefault="00CE58BC" w:rsidP="00CE58BC">
      <w:pPr>
        <w:pStyle w:val="ConsNormal"/>
        <w:tabs>
          <w:tab w:val="left" w:pos="142"/>
        </w:tabs>
        <w:ind w:left="-142" w:firstLine="0"/>
        <w:jc w:val="both"/>
        <w:rPr>
          <w:rFonts w:ascii="Times New Roman" w:eastAsia="Calibri" w:hAnsi="Times New Roman" w:cs="Times New Roman"/>
          <w:sz w:val="24"/>
          <w:szCs w:val="24"/>
          <w:lang w:eastAsia="en-US"/>
        </w:rPr>
      </w:pPr>
      <w:r w:rsidRPr="00CE58BC">
        <w:rPr>
          <w:rFonts w:ascii="Times New Roman" w:hAnsi="Times New Roman" w:cs="Times New Roman"/>
          <w:b/>
          <w:sz w:val="24"/>
          <w:szCs w:val="24"/>
        </w:rPr>
        <w:t>ГБУЗ ЛОНД</w:t>
      </w:r>
      <w:r>
        <w:rPr>
          <w:rFonts w:ascii="Times New Roman" w:hAnsi="Times New Roman" w:cs="Times New Roman"/>
          <w:sz w:val="24"/>
          <w:szCs w:val="24"/>
        </w:rPr>
        <w:t xml:space="preserve">, </w:t>
      </w:r>
      <w:r w:rsidRPr="00CE58BC">
        <w:rPr>
          <w:rFonts w:ascii="Times New Roman" w:hAnsi="Times New Roman"/>
          <w:sz w:val="24"/>
          <w:szCs w:val="24"/>
        </w:rPr>
        <w:t xml:space="preserve">именуемое в дальнейшем </w:t>
      </w:r>
      <w:r w:rsidRPr="00CE58BC">
        <w:rPr>
          <w:rFonts w:ascii="Times New Roman" w:hAnsi="Times New Roman"/>
          <w:b/>
          <w:sz w:val="24"/>
          <w:szCs w:val="24"/>
        </w:rPr>
        <w:t>«Заказчик»</w:t>
      </w:r>
      <w:r w:rsidRPr="00CE58BC">
        <w:rPr>
          <w:rFonts w:ascii="Times New Roman" w:hAnsi="Times New Roman"/>
          <w:sz w:val="24"/>
          <w:szCs w:val="24"/>
        </w:rPr>
        <w:t>, в лице</w:t>
      </w:r>
      <w:r w:rsidRPr="00CE58BC">
        <w:rPr>
          <w:rFonts w:ascii="Times New Roman" w:hAnsi="Times New Roman"/>
          <w:b/>
          <w:sz w:val="24"/>
          <w:szCs w:val="24"/>
        </w:rPr>
        <w:t xml:space="preserve"> </w:t>
      </w:r>
      <w:r w:rsidRPr="00CE58BC">
        <w:rPr>
          <w:rFonts w:ascii="Times New Roman" w:hAnsi="Times New Roman" w:cs="Times New Roman"/>
          <w:b/>
          <w:sz w:val="24"/>
          <w:szCs w:val="24"/>
        </w:rPr>
        <w:t>Главного Врача Славиной Татьяны Юрьевны</w:t>
      </w:r>
      <w:r>
        <w:rPr>
          <w:rFonts w:ascii="Times New Roman" w:hAnsi="Times New Roman" w:cs="Times New Roman"/>
          <w:sz w:val="24"/>
          <w:szCs w:val="24"/>
        </w:rPr>
        <w:t>,</w:t>
      </w:r>
      <w:r w:rsidRPr="00CE58BC">
        <w:rPr>
          <w:rFonts w:ascii="Times New Roman" w:hAnsi="Times New Roman"/>
          <w:sz w:val="24"/>
          <w:szCs w:val="24"/>
        </w:rPr>
        <w:t xml:space="preserve"> действующей на основании </w:t>
      </w:r>
      <w:r w:rsidR="00D677B4" w:rsidRPr="004A0DD6">
        <w:rPr>
          <w:rFonts w:ascii="Times New Roman" w:hAnsi="Times New Roman" w:cs="Times New Roman"/>
          <w:sz w:val="24"/>
          <w:szCs w:val="24"/>
        </w:rPr>
        <w:t>Устава</w:t>
      </w:r>
      <w:r w:rsidRPr="004A0DD6">
        <w:rPr>
          <w:rFonts w:ascii="Times New Roman" w:hAnsi="Times New Roman" w:cs="Times New Roman"/>
          <w:sz w:val="24"/>
          <w:szCs w:val="24"/>
        </w:rPr>
        <w:t>, с одной стороны, и</w:t>
      </w:r>
      <w:r w:rsidR="001F1C33" w:rsidRPr="004A0DD6">
        <w:rPr>
          <w:rFonts w:ascii="Times New Roman" w:hAnsi="Times New Roman" w:cs="Times New Roman"/>
          <w:b/>
          <w:sz w:val="24"/>
          <w:szCs w:val="24"/>
        </w:rPr>
        <w:t xml:space="preserve"> Общество с ограниченной ответственностью «</w:t>
      </w:r>
      <w:proofErr w:type="spellStart"/>
      <w:r w:rsidR="001F1C33" w:rsidRPr="004A0DD6">
        <w:rPr>
          <w:rFonts w:ascii="Times New Roman" w:hAnsi="Times New Roman" w:cs="Times New Roman"/>
          <w:b/>
          <w:sz w:val="24"/>
          <w:szCs w:val="24"/>
        </w:rPr>
        <w:t>ЭкоСтар</w:t>
      </w:r>
      <w:proofErr w:type="spellEnd"/>
      <w:r w:rsidR="001F1C33" w:rsidRPr="004A0DD6">
        <w:rPr>
          <w:rFonts w:ascii="Times New Roman" w:hAnsi="Times New Roman" w:cs="Times New Roman"/>
          <w:b/>
          <w:sz w:val="24"/>
          <w:szCs w:val="24"/>
        </w:rPr>
        <w:t>»</w:t>
      </w:r>
      <w:r w:rsidR="007E1C5B" w:rsidRPr="004A0DD6">
        <w:rPr>
          <w:rFonts w:ascii="Times New Roman" w:hAnsi="Times New Roman" w:cs="Times New Roman"/>
          <w:sz w:val="24"/>
          <w:szCs w:val="24"/>
        </w:rPr>
        <w:t>.</w:t>
      </w:r>
      <w:r w:rsidRPr="004A0DD6">
        <w:rPr>
          <w:rFonts w:ascii="Times New Roman" w:hAnsi="Times New Roman" w:cs="Times New Roman"/>
          <w:b/>
          <w:sz w:val="24"/>
          <w:szCs w:val="24"/>
        </w:rPr>
        <w:t xml:space="preserve">, </w:t>
      </w:r>
      <w:r w:rsidRPr="004A0DD6">
        <w:rPr>
          <w:rFonts w:ascii="Times New Roman" w:hAnsi="Times New Roman" w:cs="Times New Roman"/>
          <w:sz w:val="24"/>
          <w:szCs w:val="24"/>
        </w:rPr>
        <w:t xml:space="preserve">именуемое в дальнейшем </w:t>
      </w:r>
      <w:r w:rsidRPr="004A0DD6">
        <w:rPr>
          <w:rFonts w:ascii="Times New Roman" w:hAnsi="Times New Roman" w:cs="Times New Roman"/>
          <w:b/>
          <w:sz w:val="24"/>
          <w:szCs w:val="24"/>
        </w:rPr>
        <w:t>«Исполнитель</w:t>
      </w:r>
      <w:r w:rsidR="001F1C33" w:rsidRPr="004A0DD6">
        <w:rPr>
          <w:rFonts w:ascii="Times New Roman" w:hAnsi="Times New Roman" w:cs="Times New Roman"/>
          <w:sz w:val="24"/>
          <w:szCs w:val="24"/>
        </w:rPr>
        <w:t xml:space="preserve"> в лице Генерального директора Спиридонова Дмитрия Владимировича, действующего на основании Устава</w:t>
      </w:r>
      <w:r w:rsidRPr="004A0DD6">
        <w:rPr>
          <w:rFonts w:ascii="Times New Roman" w:hAnsi="Times New Roman" w:cs="Times New Roman"/>
          <w:sz w:val="24"/>
          <w:szCs w:val="24"/>
        </w:rPr>
        <w:t>, с другой стороны, именуемые в дальнейшем «Стороны», заключили настоящий Договор (далее – Договор) о нижеследующем:</w:t>
      </w:r>
    </w:p>
    <w:p w14:paraId="029BFDEC" w14:textId="77777777" w:rsidR="00CE58BC" w:rsidRPr="004A0DD6" w:rsidRDefault="00CE58BC" w:rsidP="00CE58BC">
      <w:pPr>
        <w:pStyle w:val="ConsNormal"/>
        <w:tabs>
          <w:tab w:val="left" w:pos="142"/>
        </w:tabs>
        <w:ind w:left="-142" w:firstLine="0"/>
        <w:jc w:val="both"/>
        <w:rPr>
          <w:rFonts w:ascii="Times New Roman" w:eastAsia="Calibri" w:hAnsi="Times New Roman" w:cs="Times New Roman"/>
          <w:sz w:val="24"/>
          <w:szCs w:val="24"/>
          <w:lang w:eastAsia="en-US"/>
        </w:rPr>
      </w:pPr>
    </w:p>
    <w:p w14:paraId="3568F2CB" w14:textId="77777777" w:rsidR="00CE58BC" w:rsidRPr="00CE58BC" w:rsidRDefault="00CE58BC" w:rsidP="00CE58BC">
      <w:pPr>
        <w:pStyle w:val="a8"/>
        <w:numPr>
          <w:ilvl w:val="0"/>
          <w:numId w:val="2"/>
        </w:numPr>
        <w:tabs>
          <w:tab w:val="left" w:pos="142"/>
        </w:tabs>
        <w:ind w:left="-142" w:firstLine="0"/>
        <w:jc w:val="center"/>
        <w:rPr>
          <w:sz w:val="23"/>
          <w:szCs w:val="23"/>
        </w:rPr>
      </w:pPr>
      <w:r w:rsidRPr="00CE58BC">
        <w:rPr>
          <w:b/>
          <w:sz w:val="23"/>
          <w:szCs w:val="23"/>
        </w:rPr>
        <w:t>ПРЕДМЕТ ДОГОВОРА</w:t>
      </w:r>
    </w:p>
    <w:p w14:paraId="16372819" w14:textId="77777777" w:rsidR="00CE58BC" w:rsidRPr="00CE58BC" w:rsidRDefault="00CE58BC" w:rsidP="00CE58BC">
      <w:pPr>
        <w:pStyle w:val="a8"/>
        <w:tabs>
          <w:tab w:val="left" w:pos="142"/>
        </w:tabs>
        <w:ind w:left="-142"/>
        <w:rPr>
          <w:sz w:val="23"/>
          <w:szCs w:val="23"/>
        </w:rPr>
      </w:pPr>
    </w:p>
    <w:p w14:paraId="5D0A0319" w14:textId="77777777" w:rsidR="00CE58BC" w:rsidRPr="00CE58BC" w:rsidRDefault="00CE58BC" w:rsidP="00CE58BC">
      <w:pPr>
        <w:pStyle w:val="a8"/>
        <w:numPr>
          <w:ilvl w:val="1"/>
          <w:numId w:val="2"/>
        </w:numPr>
        <w:tabs>
          <w:tab w:val="left" w:pos="284"/>
        </w:tabs>
        <w:ind w:left="-142" w:firstLine="0"/>
        <w:rPr>
          <w:sz w:val="23"/>
          <w:szCs w:val="23"/>
        </w:rPr>
      </w:pPr>
      <w:r w:rsidRPr="00CE58BC">
        <w:rPr>
          <w:sz w:val="23"/>
          <w:szCs w:val="23"/>
        </w:rPr>
        <w:t>По настоящему Договору Исполнитель обязуется оказывать Заказчику услуги, содержание, объем, срок оказания, стоимость и порядок оплаты которых согласовывается Сторонами в Приложениях к настоящему Договору, являющихся неотъемлемой его частью, а Заказчик обязуется принимать и оплачивать эти услуги.</w:t>
      </w:r>
    </w:p>
    <w:p w14:paraId="6425C2E0" w14:textId="77777777" w:rsidR="00CE58BC" w:rsidRPr="00CE58BC" w:rsidRDefault="00CE58BC" w:rsidP="00CE58BC">
      <w:pPr>
        <w:pStyle w:val="a8"/>
        <w:numPr>
          <w:ilvl w:val="1"/>
          <w:numId w:val="2"/>
        </w:numPr>
        <w:tabs>
          <w:tab w:val="left" w:pos="142"/>
          <w:tab w:val="left" w:pos="284"/>
        </w:tabs>
        <w:ind w:left="-142" w:firstLine="0"/>
        <w:rPr>
          <w:sz w:val="23"/>
          <w:szCs w:val="23"/>
        </w:rPr>
      </w:pPr>
      <w:r w:rsidRPr="00CE58BC">
        <w:rPr>
          <w:sz w:val="23"/>
          <w:szCs w:val="23"/>
        </w:rPr>
        <w:t>Каждое Приложение к настоящему Договору вступает в силу и становится обязательным для Сторон с момента его подписания уполномоченными представителями Сторон и скрепления печатями Сторон, если иной срок вступления в силу не указан в самом Приложении.</w:t>
      </w:r>
    </w:p>
    <w:p w14:paraId="17B201B1" w14:textId="1D98CAC1" w:rsidR="00CE58BC" w:rsidRPr="00CE58BC" w:rsidRDefault="00CE58BC" w:rsidP="00CE58BC">
      <w:pPr>
        <w:pStyle w:val="a8"/>
        <w:numPr>
          <w:ilvl w:val="1"/>
          <w:numId w:val="2"/>
        </w:numPr>
        <w:tabs>
          <w:tab w:val="left" w:pos="142"/>
          <w:tab w:val="left" w:pos="284"/>
        </w:tabs>
        <w:ind w:left="-142" w:firstLine="0"/>
        <w:rPr>
          <w:sz w:val="23"/>
          <w:szCs w:val="23"/>
        </w:rPr>
      </w:pPr>
      <w:r w:rsidRPr="00CE58BC">
        <w:rPr>
          <w:sz w:val="23"/>
          <w:szCs w:val="23"/>
        </w:rPr>
        <w:t>В рамках настоящего Договора Стороны собираются заключить одну сдел</w:t>
      </w:r>
      <w:r w:rsidR="007E1C5B">
        <w:rPr>
          <w:sz w:val="23"/>
          <w:szCs w:val="23"/>
        </w:rPr>
        <w:t>ку</w:t>
      </w:r>
      <w:r w:rsidRPr="00CE58BC">
        <w:rPr>
          <w:sz w:val="23"/>
          <w:szCs w:val="23"/>
        </w:rPr>
        <w:t>.</w:t>
      </w:r>
    </w:p>
    <w:p w14:paraId="22F78F83" w14:textId="77777777" w:rsidR="00CE58BC" w:rsidRPr="00CE58BC" w:rsidRDefault="00CE58BC" w:rsidP="00CE58BC">
      <w:pPr>
        <w:pStyle w:val="a8"/>
        <w:numPr>
          <w:ilvl w:val="1"/>
          <w:numId w:val="2"/>
        </w:numPr>
        <w:tabs>
          <w:tab w:val="left" w:pos="142"/>
          <w:tab w:val="left" w:pos="284"/>
        </w:tabs>
        <w:ind w:left="-142" w:firstLine="0"/>
        <w:rPr>
          <w:sz w:val="23"/>
          <w:szCs w:val="23"/>
        </w:rPr>
      </w:pPr>
      <w:r w:rsidRPr="00CE58BC">
        <w:rPr>
          <w:sz w:val="23"/>
          <w:szCs w:val="23"/>
        </w:rPr>
        <w:t>Стороны по взаимному согласию могут изменять, уточнять и дополнять содержание перечня, объем предоставляемых услуг, сроки их оказания, а также размер и сроки оплаты услуг. Такие изменения, уточнения и дополнения будут действительны при условии придания им письменной формы.</w:t>
      </w:r>
    </w:p>
    <w:p w14:paraId="0E494E83" w14:textId="77777777" w:rsidR="00CE58BC" w:rsidRPr="00CE58BC" w:rsidRDefault="00CE58BC" w:rsidP="00CE58BC">
      <w:pPr>
        <w:pStyle w:val="a8"/>
        <w:numPr>
          <w:ilvl w:val="1"/>
          <w:numId w:val="2"/>
        </w:numPr>
        <w:tabs>
          <w:tab w:val="left" w:pos="142"/>
          <w:tab w:val="left" w:pos="284"/>
        </w:tabs>
        <w:ind w:left="-142" w:firstLine="0"/>
        <w:rPr>
          <w:sz w:val="23"/>
          <w:szCs w:val="23"/>
        </w:rPr>
      </w:pPr>
      <w:r w:rsidRPr="00CE58BC">
        <w:rPr>
          <w:sz w:val="23"/>
          <w:szCs w:val="23"/>
        </w:rPr>
        <w:t>Сроки оказания услуг начинают исчисляться с момента поступления авансового платежа на расчетный счет Исполнителя, если авансовый платеж предусмотрен соответствующим Приложением к Договору, а также получения всех необходимых для оказания услуг документов и информации, перечень которых указан в Приложении к Договору, если иное не согласовано Сторонами в Приложении. При этом, срок оказания услуг исчисляется с момента наступления более позднего события.</w:t>
      </w:r>
    </w:p>
    <w:p w14:paraId="2D55BABA" w14:textId="652C1D8F" w:rsidR="00CE58BC" w:rsidRPr="00CE58BC" w:rsidRDefault="00CE58BC" w:rsidP="00CE58BC">
      <w:pPr>
        <w:pStyle w:val="a8"/>
        <w:numPr>
          <w:ilvl w:val="1"/>
          <w:numId w:val="2"/>
        </w:numPr>
        <w:tabs>
          <w:tab w:val="left" w:pos="142"/>
          <w:tab w:val="left" w:pos="284"/>
        </w:tabs>
        <w:ind w:left="-142" w:firstLine="0"/>
        <w:rPr>
          <w:sz w:val="23"/>
          <w:szCs w:val="23"/>
        </w:rPr>
      </w:pPr>
      <w:r w:rsidRPr="00CE58BC">
        <w:rPr>
          <w:bCs/>
          <w:sz w:val="23"/>
          <w:szCs w:val="23"/>
        </w:rPr>
        <w:t>В случае несоблюдения Заказчиком срока предоставления документов, предусмотренных п. 2.3.4 настоящего Договора, или срока внесения аванса или промежуточным платежей (если соответствующим приложением к Договору предусмотрена поэтапная оплата), сроки оказания услуг, указанные в соответствующем Приложении к настоящему Договору, в одностороннем порядке соразмерно продлеваются Исполнителем на количество дней такой задержки.</w:t>
      </w:r>
    </w:p>
    <w:p w14:paraId="4CE941D1" w14:textId="11D78A88" w:rsidR="00CE58BC" w:rsidRPr="00CE58BC" w:rsidRDefault="00CE58BC" w:rsidP="00CE58BC">
      <w:pPr>
        <w:pStyle w:val="a8"/>
        <w:numPr>
          <w:ilvl w:val="1"/>
          <w:numId w:val="2"/>
        </w:numPr>
        <w:tabs>
          <w:tab w:val="left" w:pos="142"/>
          <w:tab w:val="left" w:pos="284"/>
        </w:tabs>
        <w:ind w:left="-142" w:firstLine="0"/>
        <w:rPr>
          <w:sz w:val="23"/>
          <w:szCs w:val="23"/>
        </w:rPr>
      </w:pPr>
      <w:r w:rsidRPr="00CE58BC">
        <w:rPr>
          <w:bCs/>
          <w:sz w:val="23"/>
          <w:szCs w:val="23"/>
        </w:rPr>
        <w:t>Если в ходе оказания услуг по Договору Исполнителем будет выявлена необходимость в предоставлении Заказчиком дополнительных документов или информации, ранее не указанных в Приложении к Договору, то Исполнитель обязан направить Заказчику запрос с перечнем необходимой документации разрешенным Договором способом. В случае несоблюдения Заказчиком срока предоставления дополнительно запрошенных Исполнителем документов, указанного в п. 2.3.5 настоящего Договора, срок оказания услуг приостанавливается с даты истечения установленного срока предоставления до момента предоставления Исполнителю необходимых документов.</w:t>
      </w:r>
    </w:p>
    <w:p w14:paraId="0708A2B3" w14:textId="77777777" w:rsidR="00CE58BC" w:rsidRPr="00CE58BC" w:rsidRDefault="00CE58BC" w:rsidP="00CE58BC">
      <w:pPr>
        <w:pStyle w:val="a8"/>
        <w:tabs>
          <w:tab w:val="left" w:pos="142"/>
          <w:tab w:val="left" w:pos="284"/>
        </w:tabs>
        <w:ind w:left="-142"/>
        <w:rPr>
          <w:sz w:val="23"/>
          <w:szCs w:val="23"/>
        </w:rPr>
      </w:pPr>
    </w:p>
    <w:p w14:paraId="71566F30" w14:textId="77777777" w:rsidR="00CE58BC" w:rsidRPr="00CE58BC" w:rsidRDefault="00CE58BC" w:rsidP="00CE58BC">
      <w:pPr>
        <w:pStyle w:val="a8"/>
        <w:numPr>
          <w:ilvl w:val="0"/>
          <w:numId w:val="3"/>
        </w:numPr>
        <w:tabs>
          <w:tab w:val="left" w:pos="142"/>
          <w:tab w:val="left" w:pos="284"/>
        </w:tabs>
        <w:ind w:left="-142" w:firstLine="0"/>
        <w:jc w:val="center"/>
        <w:rPr>
          <w:b/>
          <w:sz w:val="23"/>
          <w:szCs w:val="23"/>
        </w:rPr>
      </w:pPr>
      <w:r w:rsidRPr="00CE58BC">
        <w:rPr>
          <w:b/>
          <w:caps/>
          <w:sz w:val="23"/>
          <w:szCs w:val="23"/>
        </w:rPr>
        <w:t>права и ОБЯЗАнности</w:t>
      </w:r>
      <w:r w:rsidRPr="00CE58BC">
        <w:rPr>
          <w:b/>
          <w:sz w:val="23"/>
          <w:szCs w:val="23"/>
        </w:rPr>
        <w:t xml:space="preserve"> СТОРОН</w:t>
      </w:r>
    </w:p>
    <w:p w14:paraId="1BF46D31" w14:textId="77777777" w:rsidR="00CE58BC" w:rsidRPr="00CE58BC" w:rsidRDefault="00CE58BC" w:rsidP="00CE58BC">
      <w:pPr>
        <w:pStyle w:val="a8"/>
        <w:tabs>
          <w:tab w:val="left" w:pos="142"/>
          <w:tab w:val="left" w:pos="284"/>
        </w:tabs>
        <w:ind w:left="-142"/>
        <w:rPr>
          <w:b/>
          <w:sz w:val="23"/>
          <w:szCs w:val="23"/>
        </w:rPr>
      </w:pPr>
    </w:p>
    <w:p w14:paraId="0B0DA1E2" w14:textId="77777777" w:rsidR="00CE58BC" w:rsidRPr="00CE58BC" w:rsidRDefault="00CE58BC" w:rsidP="00CE58BC">
      <w:pPr>
        <w:pStyle w:val="a8"/>
        <w:numPr>
          <w:ilvl w:val="1"/>
          <w:numId w:val="3"/>
        </w:numPr>
        <w:tabs>
          <w:tab w:val="clear" w:pos="360"/>
          <w:tab w:val="left" w:pos="142"/>
          <w:tab w:val="left" w:pos="284"/>
          <w:tab w:val="num" w:pos="709"/>
        </w:tabs>
        <w:ind w:left="-142" w:firstLine="0"/>
        <w:rPr>
          <w:b/>
          <w:sz w:val="23"/>
          <w:szCs w:val="23"/>
        </w:rPr>
      </w:pPr>
      <w:r w:rsidRPr="00CE58BC">
        <w:rPr>
          <w:b/>
          <w:sz w:val="23"/>
          <w:szCs w:val="23"/>
        </w:rPr>
        <w:t>Обязанности Исполнителя:</w:t>
      </w:r>
    </w:p>
    <w:p w14:paraId="25080D9B" w14:textId="1D8BB0D3"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Исполнитель обязуется оказать услуги с надлежащим качеством и в установленные сроки</w:t>
      </w:r>
      <w:r w:rsidR="007E1C5B">
        <w:rPr>
          <w:sz w:val="23"/>
          <w:szCs w:val="23"/>
          <w:lang w:eastAsia="ar-SA"/>
        </w:rPr>
        <w:t>, согласно приложению 1 (техническое задание).</w:t>
      </w:r>
    </w:p>
    <w:p w14:paraId="40FEB71E" w14:textId="61887719"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lang w:eastAsia="ar-SA"/>
        </w:rPr>
        <w:t xml:space="preserve">Исполнять при оказании услуг </w:t>
      </w:r>
      <w:r>
        <w:rPr>
          <w:sz w:val="23"/>
          <w:szCs w:val="23"/>
          <w:lang w:eastAsia="ar-SA"/>
        </w:rPr>
        <w:t xml:space="preserve">требования, установленные </w:t>
      </w:r>
      <w:r w:rsidRPr="00CE58BC">
        <w:rPr>
          <w:sz w:val="23"/>
          <w:szCs w:val="23"/>
          <w:lang w:eastAsia="ar-SA"/>
        </w:rPr>
        <w:t>законодательством РФ к соответствующему виду услуг.</w:t>
      </w:r>
    </w:p>
    <w:p w14:paraId="06C3E281" w14:textId="564B50AB"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lang w:eastAsia="ar-SA"/>
        </w:rPr>
        <w:lastRenderedPageBreak/>
        <w:t xml:space="preserve"> П</w:t>
      </w:r>
      <w:r>
        <w:rPr>
          <w:sz w:val="23"/>
          <w:szCs w:val="23"/>
          <w:lang w:eastAsia="ar-SA"/>
        </w:rPr>
        <w:t>ри выезде на объект</w:t>
      </w:r>
      <w:r w:rsidRPr="00CE58BC">
        <w:rPr>
          <w:sz w:val="23"/>
          <w:szCs w:val="23"/>
          <w:lang w:eastAsia="ar-SA"/>
        </w:rPr>
        <w:t>, соблюдать требования, установленные на объекте Заказчика и внутриобъектовый режим, политику конфиденциальности, политику безопасности, требования к проведению работ, иные требования и правила, установленные Заказчиком и с которыми Заказчик до начала оказания услуг на объекте ознакомил Исполнителя, а также третьих лиц, привлекаемых Исполнителем для исполнения Договора.</w:t>
      </w:r>
    </w:p>
    <w:p w14:paraId="23D511DB"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Если при оказании услуг возникнут обстоятельства, создающие риск наступления для Заказчика неблагоприятных последствий или препятствия для исполнения Договора, Исполнитель в разумно короткие сроки информирует об этом Заказчика в письменной, в т.ч. по электронной почте, форме и приостанавливает оказание услуг до получения от Заказчика дальнейших указаний о целесообразности продолжения оказания услуг. Все риски наступления для Заказчика неблагоприятных последствий, относительно которых Заказчик был извещен, лежат на Заказчике.</w:t>
      </w:r>
    </w:p>
    <w:p w14:paraId="5FECBE3C" w14:textId="77777777" w:rsidR="00CE58BC" w:rsidRPr="00CE58BC" w:rsidRDefault="00CE58BC" w:rsidP="00CE58BC">
      <w:pPr>
        <w:pStyle w:val="a8"/>
        <w:numPr>
          <w:ilvl w:val="1"/>
          <w:numId w:val="3"/>
        </w:numPr>
        <w:tabs>
          <w:tab w:val="clear" w:pos="360"/>
          <w:tab w:val="left" w:pos="142"/>
          <w:tab w:val="left" w:pos="284"/>
          <w:tab w:val="num" w:pos="709"/>
        </w:tabs>
        <w:ind w:left="-142" w:firstLine="0"/>
        <w:rPr>
          <w:b/>
          <w:sz w:val="23"/>
          <w:szCs w:val="23"/>
        </w:rPr>
      </w:pPr>
      <w:r w:rsidRPr="00CE58BC">
        <w:rPr>
          <w:b/>
          <w:bCs/>
          <w:sz w:val="23"/>
          <w:szCs w:val="23"/>
        </w:rPr>
        <w:t>Права Исполнителя:</w:t>
      </w:r>
    </w:p>
    <w:p w14:paraId="184AF2B2" w14:textId="11B51899" w:rsidR="00CE58BC" w:rsidRPr="00CE58BC" w:rsidRDefault="00CE58BC" w:rsidP="00CE58BC">
      <w:pPr>
        <w:pStyle w:val="a8"/>
        <w:numPr>
          <w:ilvl w:val="2"/>
          <w:numId w:val="3"/>
        </w:numPr>
        <w:tabs>
          <w:tab w:val="left" w:pos="142"/>
          <w:tab w:val="left" w:pos="284"/>
        </w:tabs>
        <w:ind w:left="-142" w:firstLine="0"/>
        <w:rPr>
          <w:b/>
          <w:sz w:val="23"/>
          <w:szCs w:val="23"/>
        </w:rPr>
      </w:pPr>
      <w:r w:rsidRPr="00CE58BC">
        <w:rPr>
          <w:sz w:val="23"/>
          <w:szCs w:val="23"/>
        </w:rPr>
        <w:t xml:space="preserve">Исполнитель самостоятельно определяет методы, которыми он руководствуется в ходе оказания услуг, исходя из требований действующих нормативных актов </w:t>
      </w:r>
      <w:r>
        <w:rPr>
          <w:sz w:val="23"/>
          <w:szCs w:val="23"/>
        </w:rPr>
        <w:t>РФ</w:t>
      </w:r>
      <w:r w:rsidRPr="00CE58BC">
        <w:rPr>
          <w:sz w:val="23"/>
          <w:szCs w:val="23"/>
        </w:rPr>
        <w:t>, условий настоящего Договора, своих профессиональных знаний и опыта.</w:t>
      </w:r>
    </w:p>
    <w:p w14:paraId="0E4D438D" w14:textId="77777777" w:rsidR="00CE58BC" w:rsidRPr="00CE58BC" w:rsidRDefault="00CE58BC" w:rsidP="00CE58BC">
      <w:pPr>
        <w:pStyle w:val="a8"/>
        <w:numPr>
          <w:ilvl w:val="2"/>
          <w:numId w:val="3"/>
        </w:numPr>
        <w:tabs>
          <w:tab w:val="left" w:pos="142"/>
          <w:tab w:val="left" w:pos="284"/>
        </w:tabs>
        <w:ind w:left="-142" w:firstLine="0"/>
        <w:rPr>
          <w:b/>
          <w:sz w:val="23"/>
          <w:szCs w:val="23"/>
        </w:rPr>
      </w:pPr>
      <w:r w:rsidRPr="00CE58BC">
        <w:rPr>
          <w:sz w:val="23"/>
          <w:szCs w:val="23"/>
        </w:rPr>
        <w:t xml:space="preserve">Исполнитель имеет право запрашивать у Заказчика документы (оригиналы и/или копии) и информацию, необходимые для оказания услуг в рамках настоящего Договора, а также дополнительные документы и информацию, о необходимости которых стало известно в ходе исполнения настоящего Договора. </w:t>
      </w:r>
    </w:p>
    <w:p w14:paraId="45252421" w14:textId="57DD8483" w:rsidR="00CE58BC" w:rsidRPr="00CE58BC" w:rsidRDefault="00CE58BC" w:rsidP="00CE58BC">
      <w:pPr>
        <w:pStyle w:val="a8"/>
        <w:numPr>
          <w:ilvl w:val="2"/>
          <w:numId w:val="3"/>
        </w:numPr>
        <w:tabs>
          <w:tab w:val="left" w:pos="142"/>
          <w:tab w:val="left" w:pos="284"/>
        </w:tabs>
        <w:ind w:left="-142" w:firstLine="0"/>
        <w:rPr>
          <w:b/>
          <w:sz w:val="23"/>
          <w:szCs w:val="23"/>
        </w:rPr>
      </w:pPr>
      <w:r w:rsidRPr="00CE58BC">
        <w:rPr>
          <w:sz w:val="23"/>
          <w:szCs w:val="23"/>
        </w:rPr>
        <w:t xml:space="preserve">Исполнитель не несет ответственности за неточности и ошибки, допущенные при оказании услуг, если эти неточности и ошибки вызваны недостоверной или неполной информацией, полученной от Заказчика. В случае обнаружения неточностей или ошибок, допущенных по вине Заказчика, исправление/переоформление происходит за счет Заказчика, </w:t>
      </w:r>
      <w:r>
        <w:rPr>
          <w:sz w:val="23"/>
          <w:szCs w:val="23"/>
        </w:rPr>
        <w:t xml:space="preserve">при этом Стороны обязаны </w:t>
      </w:r>
      <w:r w:rsidRPr="00CE58BC">
        <w:rPr>
          <w:sz w:val="23"/>
          <w:szCs w:val="23"/>
        </w:rPr>
        <w:t>заключить соответствующее дополнительное соглашение к Договору с указанием стоимости и сроков такого исправления/переоформления.</w:t>
      </w:r>
    </w:p>
    <w:p w14:paraId="3CE7F0C3"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 xml:space="preserve">Если предусмотрено соответствующим Приложением к Договору, по доверенности Заказчика получать и сдавать от имени Заказчика необходимые документы для исполнения настоящего Договора в пределах выданных Заказчиком полномочий. </w:t>
      </w:r>
    </w:p>
    <w:p w14:paraId="290C3C76"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 xml:space="preserve">Оказывать услуги по Договору как лично, так и с привлечением третьих лиц. При этом ответственность за действия(бездействия) привлеченных третьих лиц Исполнитель несет как за свои собственные. </w:t>
      </w:r>
    </w:p>
    <w:p w14:paraId="5578499E"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Потребовать от Заказчика устранить зависящие от него обстоятельства, препятствующие выполнению Договора, указанные в п. 2.3 Договора, а также в п. ___ Приложения к Договору.</w:t>
      </w:r>
    </w:p>
    <w:p w14:paraId="02AD0892"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Не приступать к оказанию услуг, а также приостанавливать оказание услуг, к которым он фактически приступил, в случаях, когда нарушение Заказчиком обязательств по настоящему Договору (неполная (ненадлежащая) оплата, сообщение неполной (недостоверной) информации, непредставление (несвоевременное представление) документации и т.п.) препятствует исполнению Договора Исполнителем, а также при наличии обстоятельств очевидно свидетельствующих о том, что исполнение указанных обязательств не будет произведено в установленный срок. При этом Исполнитель не должен в обязательном порядке высылать Заказчику уведомление о приостановке услуг в силу того, что Заказчик обязан самостоятельно отслеживать выполнение им своих обязательств.</w:t>
      </w:r>
    </w:p>
    <w:p w14:paraId="432E782B"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Приостановить оказание услуг по Договору, в случае невозможности завершения оказания услуг в связи с неисполнением Заказчиком обязанностей, предусмотренных п. 2.3.10 настоящего Договора.</w:t>
      </w:r>
    </w:p>
    <w:p w14:paraId="68C4ED20"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Направлять на согласование или ознакомление Заказчику макет результата оказания услуг по Договору до момента направления закрывающих документов по Договору и окончательного результата оказания услуг.</w:t>
      </w:r>
    </w:p>
    <w:p w14:paraId="65C9DDDB" w14:textId="77777777" w:rsidR="00CE58BC" w:rsidRPr="00CE58BC" w:rsidRDefault="00CE58BC" w:rsidP="00CE58BC">
      <w:pPr>
        <w:pStyle w:val="a8"/>
        <w:numPr>
          <w:ilvl w:val="1"/>
          <w:numId w:val="3"/>
        </w:numPr>
        <w:tabs>
          <w:tab w:val="clear" w:pos="360"/>
          <w:tab w:val="left" w:pos="142"/>
          <w:tab w:val="left" w:pos="284"/>
          <w:tab w:val="num" w:pos="709"/>
        </w:tabs>
        <w:ind w:left="-142" w:firstLine="0"/>
        <w:rPr>
          <w:b/>
          <w:sz w:val="23"/>
          <w:szCs w:val="23"/>
        </w:rPr>
      </w:pPr>
      <w:r w:rsidRPr="00CE58BC">
        <w:rPr>
          <w:b/>
          <w:bCs/>
          <w:sz w:val="23"/>
          <w:szCs w:val="23"/>
        </w:rPr>
        <w:t>Обязанности Заказчика:</w:t>
      </w:r>
    </w:p>
    <w:p w14:paraId="0C5116B8"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Заказчик обязуется оказывать содействие Исполнителю в процессе оказания услуг в рамках настоящего Договора.</w:t>
      </w:r>
    </w:p>
    <w:p w14:paraId="1DE1437F"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Заказчик обязуется обеспечивать полную и своевременную оплату услуг.</w:t>
      </w:r>
    </w:p>
    <w:p w14:paraId="65E730E2" w14:textId="3297E57F"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 xml:space="preserve">Заказчик обязан обеспечить доступ сотрудников Исполнителя и привлекаемых организаций на территорию, в помещения, к оборудованию Заказчика в течение 5 (пяти) рабочих дней с момента получения уведомления от Исполнителя о готовности его сотрудников совершить выезд, если это необходимо для оказания Услуг, а также обеспечивать на своем объекте безопасные условия для нахождения сотрудников Исполнителя. В случаях причинения по вине Заказчика вреда здоровью и </w:t>
      </w:r>
      <w:r w:rsidRPr="00CE58BC">
        <w:rPr>
          <w:sz w:val="23"/>
          <w:szCs w:val="23"/>
        </w:rPr>
        <w:lastRenderedPageBreak/>
        <w:t>жизни работников Исполнителя и/или привлекаемых им третьих лиц на объект, и/или причинения вреда оборудованию, принадлежащему Исполнителю, Заказчик полностью несет ответственность за наступивший случай в соответствии с действующим законодательством РФ, а также возмещает Исполнителю причиненный материальный ущерб в полном объеме.</w:t>
      </w:r>
    </w:p>
    <w:p w14:paraId="714B2E75" w14:textId="70E67611" w:rsidR="00CE58BC" w:rsidRPr="00CE58BC" w:rsidRDefault="00CE58BC" w:rsidP="00CE58BC">
      <w:pPr>
        <w:pStyle w:val="a8"/>
        <w:tabs>
          <w:tab w:val="left" w:pos="142"/>
          <w:tab w:val="left" w:pos="284"/>
        </w:tabs>
        <w:ind w:left="-142"/>
        <w:rPr>
          <w:sz w:val="23"/>
          <w:szCs w:val="23"/>
        </w:rPr>
      </w:pPr>
      <w:r w:rsidRPr="00CE58BC">
        <w:rPr>
          <w:sz w:val="23"/>
          <w:szCs w:val="23"/>
        </w:rPr>
        <w:t>В случае, если Заказчик будет препятствовать доступу сотрудников Исполнителя на объект, территорию или к оборудованию, в связи с чем оказание услуг по Договору становится невозможным, срок оказания услуг по Договору приостанавливается с момента получения от Исполнителя соответствующего уведомления о необходимости предоставления такого доступа до момента фактического допуска сотрудников Исполнителя на объект.</w:t>
      </w:r>
    </w:p>
    <w:p w14:paraId="6C422EF8"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 xml:space="preserve">Заказчик обязуется в течение 3 (трех) рабочих дней с даты подписания соответствующего Приложения к Договору передать Исполнителю необходимую достоверную информацию и документацию, требуемую для оказания услуг в полном объеме, </w:t>
      </w:r>
      <w:r w:rsidRPr="00CE58BC">
        <w:rPr>
          <w:sz w:val="23"/>
          <w:szCs w:val="23"/>
          <w:lang w:eastAsia="x-none"/>
        </w:rPr>
        <w:t>если документация составлена на иностранном языке, то она должна предоставляться с сопровождением перевода на русский язык,</w:t>
      </w:r>
      <w:r w:rsidRPr="00CE58BC">
        <w:rPr>
          <w:sz w:val="23"/>
          <w:szCs w:val="23"/>
          <w:shd w:val="clear" w:color="auto" w:fill="FFFFFF"/>
        </w:rPr>
        <w:t xml:space="preserve"> </w:t>
      </w:r>
      <w:r w:rsidRPr="00CE58BC">
        <w:rPr>
          <w:sz w:val="23"/>
          <w:szCs w:val="23"/>
          <w:lang w:eastAsia="x-none"/>
        </w:rPr>
        <w:t>заверенную апостилем,</w:t>
      </w:r>
      <w:r w:rsidRPr="00CE58BC">
        <w:rPr>
          <w:sz w:val="23"/>
          <w:szCs w:val="23"/>
          <w:shd w:val="clear" w:color="auto" w:fill="FFFFFF"/>
        </w:rPr>
        <w:t xml:space="preserve"> </w:t>
      </w:r>
      <w:r w:rsidRPr="00CE58BC">
        <w:rPr>
          <w:sz w:val="23"/>
          <w:szCs w:val="23"/>
          <w:lang w:eastAsia="x-none"/>
        </w:rPr>
        <w:t>включая документы предусмотренные нормативно-правовыми актами, регулирующими оказание услуг, законодательством РФ для выполнения обязательств по договору. В случае, если Заказчик предоставит Исполнителю исходную документацию в отношении третьего лица, то результат оказанных услуг, выданный Исполнителем в отношении такого лица, будет являться надлежащим исполнением Исполнителем своих обязанностей по Договору.</w:t>
      </w:r>
    </w:p>
    <w:p w14:paraId="4210D2A9" w14:textId="0B69A475"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Заказчик обязуется в течение 3 (трех) рабочих дней с даты получения от Исполнителя запроса о необходимости предоставления дополнительных документов и информации, о необходимости которых Исполнителю стало известно в ходе исполнения нас</w:t>
      </w:r>
      <w:r>
        <w:rPr>
          <w:sz w:val="23"/>
          <w:szCs w:val="23"/>
        </w:rPr>
        <w:t xml:space="preserve">тоящего Договора, предоставить </w:t>
      </w:r>
      <w:r w:rsidRPr="00CE58BC">
        <w:rPr>
          <w:sz w:val="23"/>
          <w:szCs w:val="23"/>
        </w:rPr>
        <w:t>указанную информацию или документацию Исполнителю, установленным Договором способом. Передача документов возможна также в виде электронных документов, подписанных электронно-цифровыми подписями с использованием информационно-телекоммуникационной сети «Интернет» либо в виде документов на бумажном носителе почтовым отправлением с описью вложения и уведомлением о вручении, которые должны быть заверены подписью и печатью заявителя.</w:t>
      </w:r>
    </w:p>
    <w:p w14:paraId="1A6E6CE5" w14:textId="110988EA"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 xml:space="preserve">Заказчик обязуется гарантировать достоверность и правомерность предоставляемой Исполнителю по настоящему Договору документации и материалов, самостоятельно решать вопросы авторского права и смежных прав на предоставляемую информацию и материалы и нести ответственность за ее соответствие требованиям действующего законодательства </w:t>
      </w:r>
      <w:r>
        <w:rPr>
          <w:sz w:val="23"/>
          <w:szCs w:val="23"/>
        </w:rPr>
        <w:t>РФ</w:t>
      </w:r>
      <w:r w:rsidRPr="00CE58BC">
        <w:rPr>
          <w:sz w:val="23"/>
          <w:szCs w:val="23"/>
        </w:rPr>
        <w:t>. В случае предъявления к Исполнителю третьими лицами претензий, исков о нарушении прав, в том числе интеллектуальных, в связи с использованием Исполнителем такой документации при исполнении Договора, Заказчик обязуется урегулировать такие претензии, жалобы и т.д. своими силами и за свой счет.</w:t>
      </w:r>
    </w:p>
    <w:p w14:paraId="19545C52"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Заказчик обязуется при необходимости выдать Исполнителю доверенность для представления интересов Заказчика в государственных и коммерческих организациях по вопросам выполнения обязательств Исполнителя по настоящему Договору в течение 3(трех) рабочих дней с даты получения от Исполнителя соответствующего запроса. В случае нарушения Заказчиком указанного срока предоставления доверенности, что в свою очередь будет являться препятствием для исполнения Исполнителем своих обязательств по подаче документации в государственные органы, срок оказания услуг по Договору приостанавливается Исполнителем в одностороннем порядке с даты, когда Заказчик был надлежащим образом уведомлен о необходимости предоставления доверенности и до даты ее фактического предоставления.</w:t>
      </w:r>
    </w:p>
    <w:p w14:paraId="54666212"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Заказчик обязуется извещать Исполнителя обо всех изменениях и обстоятельствах, которые могут оказать влияние на выполнение Исполнителем обязанностей по настоящему Договору.</w:t>
      </w:r>
    </w:p>
    <w:p w14:paraId="76CD33CA"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В случае, если в процессе исполнения настоящего Договора возникает необходимость в выезде специалиста Исполнителя на объект Заказчика, Заказчик обязан согласовать с Исполнителем порядок выезда (дата, время), организовать встречу специалиста Исполнителя, а также его проживание, обеспечить доступ на объект, предоставить необходимые материалы и документы, подготовить объект к возможности выполнения работы специалистом Исполнителя. При этом расходы, связанные с выездом специалиста на объект Заказчика, осуществляются за счет Заказчика по отдельно выставленному счету, если иное не предусмотрено соглашением Сторон. Указанный в настоящем пункте счет Заказчик обязан оплатить в течение 3 (Трех) рабочих дней с даты получения счета.</w:t>
      </w:r>
    </w:p>
    <w:p w14:paraId="3948B1C3"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 xml:space="preserve">Если применимо в рамках оказываемых услуг, Заказчик обязуется устранить недостатки, выявленные государственными органами в процессе согласования, если такие недостатки связаны с недостоверностью или недостаточностью документации, предоставленной Заказчиком, </w:t>
      </w:r>
      <w:r w:rsidRPr="00CE58BC">
        <w:rPr>
          <w:sz w:val="23"/>
          <w:szCs w:val="23"/>
        </w:rPr>
        <w:lastRenderedPageBreak/>
        <w:t xml:space="preserve">несоответствием документации или объекта Заказчика установленным нормам, а также в иных случаях, устранение которых не может быть выполнено силами Исполнителя или без содействия Заказчика, в течение 10 (десяти) рабочих дней с момента получения ответа от государственного органа, в котором проходило согласование. </w:t>
      </w:r>
    </w:p>
    <w:p w14:paraId="34D8568A"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 xml:space="preserve">Если применимо, Заказчик обязуется перед подписанием представленных на подпись документов, включая заявление, информационные листы, макеты и т.п., проверить содержащиеся в них сведения и информацию, и иные идентификационные характеристики. При наличии в выданном результате услуг, макет которого был утвержден или предварительно согласован Заказчиком, технических ошибок или описок, переоформление таких документов осуществляется за счет Заказчика, в соответствии с п. 2.2.3 настоящего Договора. </w:t>
      </w:r>
    </w:p>
    <w:p w14:paraId="6A7CB7A9"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В случае получения от Исполнителя макета результата оказания услуг по договору на ознакомление/согласование до момента получения окончательного результата оказания услуг и закрывающих документов, Заказчик обязан в течение 3 (трех) рабочих дней с момента получения макета, в том числе посредством электронной почты, проверить предполагаемый результат услуг и согласовать или внести корректировки в документацию. В случае неполучения ответа от Заказчика в установленный срок, макет результата работ будет считаться согласованным Заказчиком.</w:t>
      </w:r>
    </w:p>
    <w:p w14:paraId="4D9EABD4" w14:textId="77777777" w:rsidR="00CE58BC" w:rsidRPr="00CE58BC" w:rsidRDefault="00CE58BC" w:rsidP="00CE58BC">
      <w:pPr>
        <w:pStyle w:val="a8"/>
        <w:numPr>
          <w:ilvl w:val="1"/>
          <w:numId w:val="3"/>
        </w:numPr>
        <w:tabs>
          <w:tab w:val="clear" w:pos="360"/>
          <w:tab w:val="left" w:pos="142"/>
          <w:tab w:val="left" w:pos="284"/>
          <w:tab w:val="num" w:pos="709"/>
        </w:tabs>
        <w:ind w:left="-142" w:firstLine="0"/>
        <w:rPr>
          <w:b/>
          <w:sz w:val="23"/>
          <w:szCs w:val="23"/>
        </w:rPr>
      </w:pPr>
      <w:r w:rsidRPr="00CE58BC">
        <w:rPr>
          <w:b/>
          <w:bCs/>
          <w:sz w:val="23"/>
          <w:szCs w:val="23"/>
        </w:rPr>
        <w:t>Права Заказчика:</w:t>
      </w:r>
    </w:p>
    <w:p w14:paraId="5B32D142"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bCs/>
          <w:sz w:val="23"/>
          <w:szCs w:val="23"/>
        </w:rPr>
        <w:t>Заказчик имеет право получать от Исполнителя информацию, на которой основывается мнение Исполнителя при оказании услуг.</w:t>
      </w:r>
    </w:p>
    <w:p w14:paraId="4792CABC" w14:textId="77777777"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Осуществлять контроль за ходом исполнения настоящего Договора, не вмешиваясь в деятельность Исполнителя.</w:t>
      </w:r>
    </w:p>
    <w:p w14:paraId="65786E81" w14:textId="514FDD6F" w:rsidR="00CE58BC" w:rsidRPr="00CE58BC" w:rsidRDefault="00CE58BC" w:rsidP="00CE58BC">
      <w:pPr>
        <w:pStyle w:val="a8"/>
        <w:numPr>
          <w:ilvl w:val="2"/>
          <w:numId w:val="3"/>
        </w:numPr>
        <w:tabs>
          <w:tab w:val="left" w:pos="142"/>
          <w:tab w:val="left" w:pos="284"/>
        </w:tabs>
        <w:ind w:left="-142" w:firstLine="0"/>
        <w:rPr>
          <w:sz w:val="23"/>
          <w:szCs w:val="23"/>
        </w:rPr>
      </w:pPr>
      <w:r w:rsidRPr="00CE58BC">
        <w:rPr>
          <w:sz w:val="23"/>
          <w:szCs w:val="23"/>
        </w:rPr>
        <w:t>Вносить правки в макет результата услуг</w:t>
      </w:r>
      <w:r>
        <w:rPr>
          <w:sz w:val="23"/>
          <w:szCs w:val="23"/>
        </w:rPr>
        <w:t xml:space="preserve"> </w:t>
      </w:r>
      <w:r w:rsidRPr="00CE58BC">
        <w:rPr>
          <w:sz w:val="23"/>
          <w:szCs w:val="23"/>
        </w:rPr>
        <w:t>(за исключением данных, указанных в заявке Заказчика), полученный от Исполнителя до момента получения окончательного результата оказанных услуг и закрывающих документов по соответствующему Приложению к Договору.</w:t>
      </w:r>
    </w:p>
    <w:p w14:paraId="58342D65" w14:textId="77777777" w:rsidR="00CE58BC" w:rsidRPr="00CE58BC" w:rsidRDefault="00CE58BC" w:rsidP="00CE58BC">
      <w:pPr>
        <w:pStyle w:val="a8"/>
        <w:tabs>
          <w:tab w:val="left" w:pos="142"/>
          <w:tab w:val="left" w:pos="284"/>
        </w:tabs>
        <w:ind w:left="-142"/>
        <w:rPr>
          <w:sz w:val="23"/>
          <w:szCs w:val="23"/>
        </w:rPr>
      </w:pPr>
    </w:p>
    <w:p w14:paraId="64BE500F" w14:textId="77777777" w:rsidR="00CE58BC" w:rsidRPr="00CE58BC" w:rsidRDefault="00CE58BC" w:rsidP="00CE58BC">
      <w:pPr>
        <w:pStyle w:val="a8"/>
        <w:numPr>
          <w:ilvl w:val="0"/>
          <w:numId w:val="3"/>
        </w:numPr>
        <w:tabs>
          <w:tab w:val="left" w:pos="142"/>
          <w:tab w:val="left" w:pos="284"/>
        </w:tabs>
        <w:ind w:left="-142" w:firstLine="0"/>
        <w:jc w:val="center"/>
        <w:rPr>
          <w:b/>
          <w:sz w:val="23"/>
          <w:szCs w:val="23"/>
        </w:rPr>
      </w:pPr>
      <w:r w:rsidRPr="00CE58BC">
        <w:rPr>
          <w:b/>
          <w:sz w:val="23"/>
          <w:szCs w:val="23"/>
        </w:rPr>
        <w:t>ПОРЯДОК ПРИЕМА-ПЕРЕДАЧИ УСЛУГ</w:t>
      </w:r>
    </w:p>
    <w:p w14:paraId="74123D84" w14:textId="77777777" w:rsidR="00CE58BC" w:rsidRPr="00CE58BC" w:rsidRDefault="00CE58BC" w:rsidP="00CE58BC">
      <w:pPr>
        <w:pStyle w:val="a8"/>
        <w:tabs>
          <w:tab w:val="left" w:pos="142"/>
          <w:tab w:val="left" w:pos="284"/>
        </w:tabs>
        <w:ind w:left="-142"/>
        <w:rPr>
          <w:b/>
          <w:sz w:val="23"/>
          <w:szCs w:val="23"/>
        </w:rPr>
      </w:pPr>
    </w:p>
    <w:p w14:paraId="7ACEEAA2" w14:textId="77777777" w:rsidR="00CE58BC" w:rsidRPr="00CE58BC" w:rsidRDefault="00CE58BC" w:rsidP="00CE58BC">
      <w:pPr>
        <w:pStyle w:val="a8"/>
        <w:numPr>
          <w:ilvl w:val="1"/>
          <w:numId w:val="3"/>
        </w:numPr>
        <w:tabs>
          <w:tab w:val="clear" w:pos="360"/>
          <w:tab w:val="left" w:pos="142"/>
          <w:tab w:val="left" w:pos="284"/>
        </w:tabs>
        <w:ind w:left="-142" w:firstLine="0"/>
        <w:rPr>
          <w:sz w:val="23"/>
          <w:szCs w:val="23"/>
        </w:rPr>
      </w:pPr>
      <w:r w:rsidRPr="00CE58BC">
        <w:rPr>
          <w:sz w:val="23"/>
          <w:szCs w:val="23"/>
        </w:rPr>
        <w:t>По завершению оказания услуг по соответствующему Приложению к настоящему Договору либо отдельного этапа (если в Приложении предусмотрено поэтапное оказание услуг), Исполнитель представляет Заказчику Универсальный передаточный документ (УПД), подписанный со стороны Исполнителя, и отчетную документацию (если таковая предусмотрена в Приложении).</w:t>
      </w:r>
    </w:p>
    <w:p w14:paraId="6F0C4874" w14:textId="77777777" w:rsidR="00CE58BC" w:rsidRPr="00CE58BC" w:rsidRDefault="00CE58BC" w:rsidP="00CE58BC">
      <w:pPr>
        <w:pStyle w:val="a8"/>
        <w:numPr>
          <w:ilvl w:val="1"/>
          <w:numId w:val="3"/>
        </w:numPr>
        <w:tabs>
          <w:tab w:val="clear" w:pos="360"/>
          <w:tab w:val="left" w:pos="142"/>
          <w:tab w:val="left" w:pos="284"/>
        </w:tabs>
        <w:ind w:left="-142" w:firstLine="0"/>
        <w:rPr>
          <w:sz w:val="23"/>
          <w:szCs w:val="23"/>
        </w:rPr>
      </w:pPr>
      <w:r w:rsidRPr="00CE58BC">
        <w:rPr>
          <w:sz w:val="23"/>
          <w:szCs w:val="23"/>
        </w:rPr>
        <w:t>Заказчик в течение 3 (трех) рабочих дней после получения документов, передача которых предусмотрена в п. 3.1. настоящего Договора, должен подписать УПД и вернуть экземпляр Исполнителю или в тот же срок предоставить письменный мотивированный отказ от приемки оказанных услуг. Если Заказчик в течение указанного срока не направит Исполнителю подписанный УПД или мотивированный отказ от его подписания, то услуги по данному УПД считаются оказанными Исполнителем надлежащим образом и принятыми Заказчиком в полном объеме без замечаний.</w:t>
      </w:r>
    </w:p>
    <w:p w14:paraId="454470DE" w14:textId="59D3679F" w:rsidR="00CE58BC" w:rsidRPr="00CE58BC" w:rsidRDefault="00CE58BC" w:rsidP="00CE58BC">
      <w:pPr>
        <w:pStyle w:val="a8"/>
        <w:numPr>
          <w:ilvl w:val="1"/>
          <w:numId w:val="3"/>
        </w:numPr>
        <w:tabs>
          <w:tab w:val="clear" w:pos="360"/>
          <w:tab w:val="left" w:pos="142"/>
          <w:tab w:val="left" w:pos="284"/>
        </w:tabs>
        <w:ind w:left="-142" w:firstLine="0"/>
        <w:rPr>
          <w:sz w:val="23"/>
          <w:szCs w:val="23"/>
        </w:rPr>
      </w:pPr>
      <w:r w:rsidRPr="00CE58BC">
        <w:rPr>
          <w:sz w:val="23"/>
          <w:szCs w:val="23"/>
        </w:rPr>
        <w:t>В случае мотивированного отказа Заказчика от подписания УПД Сторонами составляется двухсторонний акт с указанием перечня необходимых доработок и сроков их выполнения. Если одна из сторон уклонится от подписания такого акта или Стороны не придут к соглашению о сроках устранения недостатков, то Исполнитель обязан устранить все выявленные недостатки, допущенные по его вине, не менее, чем в течение 10 (десяти) рабочих дней с даты направления Акта Стороне, уклонившейся от подписания.</w:t>
      </w:r>
    </w:p>
    <w:p w14:paraId="6DAACFAF" w14:textId="77777777" w:rsidR="00CE58BC" w:rsidRPr="00CE58BC" w:rsidRDefault="00CE58BC" w:rsidP="00CE58BC">
      <w:pPr>
        <w:pStyle w:val="a8"/>
        <w:tabs>
          <w:tab w:val="left" w:pos="142"/>
          <w:tab w:val="left" w:pos="284"/>
        </w:tabs>
        <w:ind w:left="-142"/>
        <w:rPr>
          <w:b/>
          <w:sz w:val="23"/>
          <w:szCs w:val="23"/>
        </w:rPr>
      </w:pPr>
    </w:p>
    <w:p w14:paraId="4CEE6103" w14:textId="77777777" w:rsidR="00CE58BC" w:rsidRPr="00CE58BC" w:rsidRDefault="00CE58BC" w:rsidP="00CE58BC">
      <w:pPr>
        <w:pStyle w:val="a8"/>
        <w:numPr>
          <w:ilvl w:val="0"/>
          <w:numId w:val="3"/>
        </w:numPr>
        <w:tabs>
          <w:tab w:val="left" w:pos="142"/>
          <w:tab w:val="left" w:pos="284"/>
        </w:tabs>
        <w:ind w:left="-142" w:firstLine="0"/>
        <w:jc w:val="center"/>
        <w:rPr>
          <w:b/>
          <w:sz w:val="23"/>
          <w:szCs w:val="23"/>
        </w:rPr>
      </w:pPr>
      <w:r w:rsidRPr="00CE58BC">
        <w:rPr>
          <w:b/>
          <w:sz w:val="23"/>
          <w:szCs w:val="23"/>
        </w:rPr>
        <w:t>СТОИМОСТЬ И ПОРЯДОК ОПЛАТЫ УСЛУГ</w:t>
      </w:r>
    </w:p>
    <w:p w14:paraId="700C946B" w14:textId="77777777" w:rsidR="00CE58BC" w:rsidRPr="00CE58BC" w:rsidRDefault="00CE58BC" w:rsidP="00CE58BC">
      <w:pPr>
        <w:pStyle w:val="a8"/>
        <w:tabs>
          <w:tab w:val="left" w:pos="142"/>
          <w:tab w:val="left" w:pos="284"/>
        </w:tabs>
        <w:ind w:left="-142"/>
        <w:rPr>
          <w:b/>
          <w:sz w:val="23"/>
          <w:szCs w:val="23"/>
        </w:rPr>
      </w:pPr>
    </w:p>
    <w:p w14:paraId="2DA6AF07" w14:textId="77777777" w:rsidR="00CE58BC" w:rsidRPr="00CE58BC" w:rsidRDefault="00CE58BC" w:rsidP="00CE58BC">
      <w:pPr>
        <w:pStyle w:val="a8"/>
        <w:numPr>
          <w:ilvl w:val="1"/>
          <w:numId w:val="3"/>
        </w:numPr>
        <w:tabs>
          <w:tab w:val="clear" w:pos="360"/>
          <w:tab w:val="left" w:pos="142"/>
          <w:tab w:val="left" w:pos="284"/>
        </w:tabs>
        <w:ind w:left="-142" w:firstLine="0"/>
        <w:rPr>
          <w:sz w:val="23"/>
          <w:szCs w:val="23"/>
        </w:rPr>
      </w:pPr>
      <w:r w:rsidRPr="00CE58BC">
        <w:rPr>
          <w:sz w:val="23"/>
          <w:szCs w:val="23"/>
        </w:rPr>
        <w:t xml:space="preserve">Стоимость оказания услуг и порядок оплаты согласовываются Сторонами в соответствующих Приложениях к настоящему Договору. </w:t>
      </w:r>
    </w:p>
    <w:p w14:paraId="6E957795" w14:textId="77777777" w:rsidR="00CE58BC" w:rsidRPr="00CE58BC" w:rsidRDefault="00CE58BC" w:rsidP="00CE58BC">
      <w:pPr>
        <w:pStyle w:val="a8"/>
        <w:numPr>
          <w:ilvl w:val="1"/>
          <w:numId w:val="3"/>
        </w:numPr>
        <w:tabs>
          <w:tab w:val="clear" w:pos="360"/>
          <w:tab w:val="left" w:pos="142"/>
          <w:tab w:val="left" w:pos="284"/>
        </w:tabs>
        <w:ind w:left="-142" w:firstLine="0"/>
        <w:rPr>
          <w:sz w:val="23"/>
          <w:szCs w:val="23"/>
        </w:rPr>
      </w:pPr>
      <w:r w:rsidRPr="00CE58BC">
        <w:rPr>
          <w:sz w:val="23"/>
          <w:szCs w:val="23"/>
        </w:rPr>
        <w:t xml:space="preserve">Оплата за оказанные услуги по Договору производится по безналичной системе расчетов. </w:t>
      </w:r>
    </w:p>
    <w:p w14:paraId="77197960" w14:textId="77777777" w:rsidR="00CE58BC" w:rsidRPr="00CE58BC" w:rsidRDefault="00CE58BC" w:rsidP="00CE58BC">
      <w:pPr>
        <w:pStyle w:val="a8"/>
        <w:numPr>
          <w:ilvl w:val="1"/>
          <w:numId w:val="3"/>
        </w:numPr>
        <w:tabs>
          <w:tab w:val="clear" w:pos="360"/>
          <w:tab w:val="left" w:pos="142"/>
          <w:tab w:val="left" w:pos="284"/>
        </w:tabs>
        <w:ind w:left="-142" w:firstLine="0"/>
        <w:rPr>
          <w:sz w:val="23"/>
          <w:szCs w:val="23"/>
        </w:rPr>
      </w:pPr>
      <w:r w:rsidRPr="00CE58BC">
        <w:rPr>
          <w:sz w:val="23"/>
          <w:szCs w:val="23"/>
        </w:rPr>
        <w:t xml:space="preserve">Обязательства Заказчика по оплате услуг Исполнителя считаются выполненными с момента зачисления денежных средств на расчетный счет Исполнителя. </w:t>
      </w:r>
    </w:p>
    <w:p w14:paraId="27524798" w14:textId="77777777" w:rsidR="00CE58BC" w:rsidRPr="00CE58BC" w:rsidRDefault="00CE58BC" w:rsidP="00CE58BC">
      <w:pPr>
        <w:pStyle w:val="a8"/>
        <w:numPr>
          <w:ilvl w:val="1"/>
          <w:numId w:val="3"/>
        </w:numPr>
        <w:tabs>
          <w:tab w:val="clear" w:pos="360"/>
          <w:tab w:val="left" w:pos="142"/>
          <w:tab w:val="left" w:pos="284"/>
        </w:tabs>
        <w:ind w:left="-142" w:firstLine="0"/>
        <w:rPr>
          <w:b/>
          <w:sz w:val="23"/>
          <w:szCs w:val="23"/>
        </w:rPr>
      </w:pPr>
      <w:r w:rsidRPr="00CE58BC">
        <w:rPr>
          <w:rFonts w:eastAsia="Calibri"/>
          <w:sz w:val="23"/>
          <w:szCs w:val="23"/>
        </w:rPr>
        <w:t>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Гражданского кодекса РФ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 предусмотренных ст. 317.1 Гражданского кодекса РФ</w:t>
      </w:r>
      <w:r w:rsidRPr="00CE58BC">
        <w:rPr>
          <w:sz w:val="23"/>
          <w:szCs w:val="23"/>
        </w:rPr>
        <w:t>.</w:t>
      </w:r>
    </w:p>
    <w:p w14:paraId="56EE5880" w14:textId="77777777" w:rsidR="00CE58BC" w:rsidRPr="00CE58BC" w:rsidRDefault="00CE58BC" w:rsidP="00CE58BC">
      <w:pPr>
        <w:pStyle w:val="a8"/>
        <w:numPr>
          <w:ilvl w:val="1"/>
          <w:numId w:val="3"/>
        </w:numPr>
        <w:tabs>
          <w:tab w:val="clear" w:pos="360"/>
          <w:tab w:val="left" w:pos="142"/>
          <w:tab w:val="left" w:pos="284"/>
          <w:tab w:val="num" w:pos="709"/>
        </w:tabs>
        <w:ind w:left="-142" w:firstLine="0"/>
        <w:rPr>
          <w:sz w:val="23"/>
          <w:szCs w:val="23"/>
        </w:rPr>
      </w:pPr>
      <w:r w:rsidRPr="00CE58BC">
        <w:rPr>
          <w:sz w:val="23"/>
          <w:szCs w:val="23"/>
        </w:rPr>
        <w:lastRenderedPageBreak/>
        <w:t>Исполнитель обязуется возместить Заказчику имущественные потери, понесенные вследствие недобросовестных действий Исполнителя.</w:t>
      </w:r>
    </w:p>
    <w:p w14:paraId="10C61147" w14:textId="77777777" w:rsidR="00CE58BC" w:rsidRPr="00CE58BC" w:rsidRDefault="00CE58BC" w:rsidP="00CE58BC">
      <w:pPr>
        <w:pStyle w:val="a8"/>
        <w:tabs>
          <w:tab w:val="left" w:pos="142"/>
          <w:tab w:val="left" w:pos="284"/>
          <w:tab w:val="num" w:pos="709"/>
        </w:tabs>
        <w:ind w:left="-142"/>
        <w:rPr>
          <w:sz w:val="23"/>
          <w:szCs w:val="23"/>
        </w:rPr>
      </w:pPr>
      <w:r w:rsidRPr="00CE58BC">
        <w:rPr>
          <w:sz w:val="23"/>
          <w:szCs w:val="23"/>
        </w:rPr>
        <w:t>В имущественные потери входят сумма доначисленного Заказчику налога на прибыль и/или налога на добавленную стоимость в соответствии с вступившим в силу решением налогового органа с учетом вступившего в законную силу решения суда, а также сумма начисленных пеней и штрафов на сумму доначисленных налогов.</w:t>
      </w:r>
    </w:p>
    <w:p w14:paraId="19917E0D" w14:textId="77777777" w:rsidR="00CE58BC" w:rsidRPr="00CE58BC" w:rsidRDefault="00CE58BC" w:rsidP="00CE58BC">
      <w:pPr>
        <w:pStyle w:val="a8"/>
        <w:tabs>
          <w:tab w:val="left" w:pos="142"/>
          <w:tab w:val="left" w:pos="284"/>
          <w:tab w:val="num" w:pos="709"/>
        </w:tabs>
        <w:ind w:left="-142"/>
        <w:rPr>
          <w:sz w:val="23"/>
          <w:szCs w:val="23"/>
        </w:rPr>
      </w:pPr>
      <w:r w:rsidRPr="00CE58BC">
        <w:rPr>
          <w:sz w:val="23"/>
          <w:szCs w:val="23"/>
        </w:rPr>
        <w:t>Все требования, предъявляемые Заказчиком к Исполнителю в связи с доначислением налогов и иных обязательных платежей, должны быть предъявлены в письменном виде, а также подтверждены документально. Заказчик обязуется предоставить Исполнителю копии решений налогового органа и всех приложений к нему, а также копии решения суда по делу, в рамках которого Заказчик предпринял усилия по оспариванию решения налогового органа. При этом возмещение имущественных потерь производится Исполнителем только в случае наличия прямой причинно-следственной связи между действиями (бездействиями) Исполнителя и доначислением налогов и иных обязательных платежей Заказчику.</w:t>
      </w:r>
    </w:p>
    <w:p w14:paraId="7D9D8778" w14:textId="77777777" w:rsidR="00CE58BC" w:rsidRPr="00CE58BC" w:rsidRDefault="00CE58BC" w:rsidP="00CE58BC">
      <w:pPr>
        <w:pStyle w:val="a8"/>
        <w:tabs>
          <w:tab w:val="left" w:pos="142"/>
          <w:tab w:val="left" w:pos="284"/>
          <w:tab w:val="num" w:pos="709"/>
        </w:tabs>
        <w:ind w:left="-142"/>
        <w:rPr>
          <w:sz w:val="23"/>
          <w:szCs w:val="23"/>
        </w:rPr>
      </w:pPr>
      <w:r w:rsidRPr="00CE58BC">
        <w:rPr>
          <w:sz w:val="23"/>
          <w:szCs w:val="23"/>
        </w:rPr>
        <w:t>Заказчик обязуется самостоятельно оспаривать любое доначисление налогов и иных обязательных платежей, при необходимости запрашивая документы у Исполнителя. Исполнитель, в свою очередь, обязуется отвечать на требования Заказчика и (или) налогового органа о представлении необходимых документов в течение 5 (пяти) рабочих дней с даты поступления такого требования.</w:t>
      </w:r>
    </w:p>
    <w:p w14:paraId="1F630320" w14:textId="782006D0" w:rsidR="00CE58BC" w:rsidRPr="00CE58BC" w:rsidRDefault="00CE58BC" w:rsidP="00CE58BC">
      <w:pPr>
        <w:pStyle w:val="a8"/>
        <w:tabs>
          <w:tab w:val="left" w:pos="142"/>
          <w:tab w:val="left" w:pos="284"/>
          <w:tab w:val="num" w:pos="709"/>
        </w:tabs>
        <w:ind w:left="-142"/>
        <w:rPr>
          <w:sz w:val="23"/>
          <w:szCs w:val="23"/>
        </w:rPr>
      </w:pPr>
      <w:r w:rsidRPr="00CE58BC">
        <w:rPr>
          <w:sz w:val="23"/>
          <w:szCs w:val="23"/>
        </w:rPr>
        <w:t>Потери, предусмотренные настоящим разделом, возмещаются Зак</w:t>
      </w:r>
      <w:r>
        <w:rPr>
          <w:sz w:val="23"/>
          <w:szCs w:val="23"/>
        </w:rPr>
        <w:t xml:space="preserve">азчику в течение 30 (тридцати) </w:t>
      </w:r>
      <w:r w:rsidRPr="00CE58BC">
        <w:rPr>
          <w:sz w:val="23"/>
          <w:szCs w:val="23"/>
        </w:rPr>
        <w:t>рабочих дней со дня предоставления документального подтверждения несения Заказчиком имущественных потерь. Наличие судебного решения, как доказательства, является обязательным.</w:t>
      </w:r>
    </w:p>
    <w:p w14:paraId="0958FA26" w14:textId="4667ED80" w:rsidR="00CE58BC" w:rsidRPr="00CE58BC" w:rsidRDefault="00CE58BC" w:rsidP="00CE58BC">
      <w:pPr>
        <w:pStyle w:val="a8"/>
        <w:numPr>
          <w:ilvl w:val="1"/>
          <w:numId w:val="3"/>
        </w:numPr>
        <w:tabs>
          <w:tab w:val="clear" w:pos="360"/>
          <w:tab w:val="left" w:pos="142"/>
          <w:tab w:val="left" w:pos="284"/>
        </w:tabs>
        <w:ind w:left="-142" w:firstLine="0"/>
        <w:rPr>
          <w:b/>
          <w:sz w:val="23"/>
          <w:szCs w:val="23"/>
        </w:rPr>
      </w:pPr>
      <w:r w:rsidRPr="00CE58BC">
        <w:rPr>
          <w:sz w:val="23"/>
          <w:szCs w:val="23"/>
        </w:rPr>
        <w:t xml:space="preserve">В случае получения и использования результата услуг, Заказчик не имеет права уклоняться от произведения оплаты, ссылаясь на неполучение счета на оплату или УПД от Исполнителя. </w:t>
      </w:r>
    </w:p>
    <w:p w14:paraId="3581376E" w14:textId="77777777" w:rsidR="00CE58BC" w:rsidRPr="00CE58BC" w:rsidRDefault="00CE58BC" w:rsidP="00CE58BC">
      <w:pPr>
        <w:pStyle w:val="a8"/>
        <w:tabs>
          <w:tab w:val="left" w:pos="142"/>
          <w:tab w:val="left" w:pos="284"/>
        </w:tabs>
        <w:ind w:left="-142"/>
        <w:rPr>
          <w:b/>
          <w:sz w:val="23"/>
          <w:szCs w:val="23"/>
        </w:rPr>
      </w:pPr>
    </w:p>
    <w:p w14:paraId="39385692" w14:textId="77777777" w:rsidR="00CE58BC" w:rsidRPr="00CE58BC" w:rsidRDefault="00CE58BC" w:rsidP="00CE58BC">
      <w:pPr>
        <w:pStyle w:val="a8"/>
        <w:numPr>
          <w:ilvl w:val="0"/>
          <w:numId w:val="3"/>
        </w:numPr>
        <w:tabs>
          <w:tab w:val="left" w:pos="142"/>
          <w:tab w:val="left" w:pos="284"/>
        </w:tabs>
        <w:ind w:left="-142" w:firstLine="0"/>
        <w:jc w:val="center"/>
        <w:rPr>
          <w:b/>
          <w:sz w:val="23"/>
          <w:szCs w:val="23"/>
        </w:rPr>
      </w:pPr>
      <w:r w:rsidRPr="00CE58BC">
        <w:rPr>
          <w:b/>
          <w:sz w:val="23"/>
          <w:szCs w:val="23"/>
        </w:rPr>
        <w:t>ОТВЕТСТВЕННОСТЬ СТОРОН</w:t>
      </w:r>
    </w:p>
    <w:p w14:paraId="415DF030" w14:textId="77777777" w:rsidR="00CE58BC" w:rsidRPr="00CE58BC" w:rsidRDefault="00CE58BC" w:rsidP="00CE58BC">
      <w:pPr>
        <w:pStyle w:val="a8"/>
        <w:tabs>
          <w:tab w:val="left" w:pos="142"/>
          <w:tab w:val="left" w:pos="284"/>
        </w:tabs>
        <w:ind w:left="-142"/>
        <w:rPr>
          <w:b/>
          <w:sz w:val="23"/>
          <w:szCs w:val="23"/>
        </w:rPr>
      </w:pPr>
    </w:p>
    <w:p w14:paraId="4BD43069" w14:textId="77777777" w:rsidR="00CE58BC" w:rsidRPr="00CE58BC" w:rsidRDefault="00CE58BC" w:rsidP="00CE58BC">
      <w:pPr>
        <w:pStyle w:val="a8"/>
        <w:numPr>
          <w:ilvl w:val="1"/>
          <w:numId w:val="3"/>
        </w:numPr>
        <w:tabs>
          <w:tab w:val="clear" w:pos="360"/>
          <w:tab w:val="left" w:pos="142"/>
          <w:tab w:val="left" w:pos="284"/>
        </w:tabs>
        <w:ind w:left="-142" w:firstLine="0"/>
        <w:rPr>
          <w:sz w:val="23"/>
          <w:szCs w:val="23"/>
        </w:rPr>
      </w:pPr>
      <w:r w:rsidRPr="00CE58BC">
        <w:rPr>
          <w:sz w:val="23"/>
          <w:szCs w:val="23"/>
        </w:rPr>
        <w:t>Стороны несут ответственность за невыполнение/ненадлежащее выполнение обязательств, принятых Сторонами по настоящему Договору, согласно действующему законодательству РФ и условиям настоящего Договора.</w:t>
      </w:r>
    </w:p>
    <w:p w14:paraId="26521738" w14:textId="6ED6D419" w:rsidR="00CE58BC" w:rsidRPr="00CE58BC" w:rsidRDefault="00CE58BC" w:rsidP="00CE58BC">
      <w:pPr>
        <w:pStyle w:val="a8"/>
        <w:numPr>
          <w:ilvl w:val="1"/>
          <w:numId w:val="3"/>
        </w:numPr>
        <w:tabs>
          <w:tab w:val="clear" w:pos="360"/>
          <w:tab w:val="left" w:pos="142"/>
          <w:tab w:val="left" w:pos="284"/>
        </w:tabs>
        <w:ind w:left="-142" w:firstLine="0"/>
        <w:rPr>
          <w:sz w:val="23"/>
          <w:szCs w:val="23"/>
        </w:rPr>
      </w:pPr>
      <w:r w:rsidRPr="00CE58BC">
        <w:rPr>
          <w:sz w:val="23"/>
          <w:szCs w:val="23"/>
        </w:rPr>
        <w:t>Исполнитель не несет ответственность за неисполнение и (или) ненадлежащее исполнение своих обязательств в следующих случаях:</w:t>
      </w:r>
    </w:p>
    <w:p w14:paraId="3651887A" w14:textId="77777777" w:rsidR="00CE58BC" w:rsidRPr="00CE58BC" w:rsidRDefault="00CE58BC" w:rsidP="00CE58BC">
      <w:pPr>
        <w:pStyle w:val="a8"/>
        <w:tabs>
          <w:tab w:val="left" w:pos="142"/>
          <w:tab w:val="left" w:pos="284"/>
          <w:tab w:val="num" w:pos="1418"/>
        </w:tabs>
        <w:ind w:left="-142"/>
        <w:rPr>
          <w:sz w:val="23"/>
          <w:szCs w:val="23"/>
        </w:rPr>
      </w:pPr>
      <w:r w:rsidRPr="00CE58BC">
        <w:rPr>
          <w:sz w:val="23"/>
          <w:szCs w:val="23"/>
        </w:rPr>
        <w:t>- изменение действующего законодательства РФ, относящееся к предмету настоящего Договора и оказывающее существенное влияние на возможность исполнения настоящего Договора. В этом случае Стороны должны подписать дополнительное соглашение с целью уточнения условий Договора и приведения их в соответствие законодательству;</w:t>
      </w:r>
    </w:p>
    <w:p w14:paraId="70ED6E95" w14:textId="77777777" w:rsidR="00CE58BC" w:rsidRPr="00CE58BC" w:rsidRDefault="00CE58BC" w:rsidP="00CE58BC">
      <w:pPr>
        <w:pStyle w:val="a8"/>
        <w:tabs>
          <w:tab w:val="left" w:pos="142"/>
          <w:tab w:val="left" w:pos="284"/>
          <w:tab w:val="num" w:pos="1418"/>
        </w:tabs>
        <w:ind w:left="-142"/>
        <w:rPr>
          <w:sz w:val="23"/>
          <w:szCs w:val="23"/>
        </w:rPr>
      </w:pPr>
      <w:r w:rsidRPr="00CE58BC">
        <w:rPr>
          <w:sz w:val="23"/>
          <w:szCs w:val="23"/>
        </w:rPr>
        <w:t>- неисполнение или ненадлежащее исполнение Заказчиком своих обязанностей по настоящему Договору;</w:t>
      </w:r>
    </w:p>
    <w:p w14:paraId="5FB84828" w14:textId="77777777" w:rsidR="00CE58BC" w:rsidRPr="00CE58BC" w:rsidRDefault="00CE58BC" w:rsidP="00CE58BC">
      <w:pPr>
        <w:pStyle w:val="a8"/>
        <w:tabs>
          <w:tab w:val="left" w:pos="142"/>
          <w:tab w:val="left" w:pos="284"/>
          <w:tab w:val="num" w:pos="1418"/>
        </w:tabs>
        <w:ind w:left="-142"/>
        <w:rPr>
          <w:sz w:val="23"/>
          <w:szCs w:val="23"/>
        </w:rPr>
      </w:pPr>
      <w:r w:rsidRPr="00CE58BC">
        <w:rPr>
          <w:sz w:val="23"/>
          <w:szCs w:val="23"/>
        </w:rPr>
        <w:t>- предоставление Заказчиком неполных, недостоверных либо иных не соответствующих действительности сведений и (или) документов;</w:t>
      </w:r>
    </w:p>
    <w:p w14:paraId="3BB51474" w14:textId="77777777" w:rsidR="00CE58BC" w:rsidRPr="00CE58BC" w:rsidRDefault="00CE58BC" w:rsidP="00CE58BC">
      <w:pPr>
        <w:pStyle w:val="a8"/>
        <w:tabs>
          <w:tab w:val="left" w:pos="142"/>
          <w:tab w:val="left" w:pos="284"/>
          <w:tab w:val="num" w:pos="1418"/>
        </w:tabs>
        <w:ind w:left="-142"/>
        <w:rPr>
          <w:sz w:val="23"/>
          <w:szCs w:val="23"/>
        </w:rPr>
      </w:pPr>
      <w:r w:rsidRPr="00CE58BC">
        <w:rPr>
          <w:sz w:val="23"/>
          <w:szCs w:val="23"/>
        </w:rPr>
        <w:t>- неправомерные действия и (или) решения государственных организаций.</w:t>
      </w:r>
    </w:p>
    <w:p w14:paraId="2CDE6B87" w14:textId="77777777" w:rsidR="00CE58BC" w:rsidRPr="00CE58BC" w:rsidRDefault="00CE58BC" w:rsidP="00CE58BC">
      <w:pPr>
        <w:pStyle w:val="a8"/>
        <w:numPr>
          <w:ilvl w:val="1"/>
          <w:numId w:val="3"/>
        </w:numPr>
        <w:tabs>
          <w:tab w:val="clear" w:pos="360"/>
          <w:tab w:val="left" w:pos="142"/>
          <w:tab w:val="left" w:pos="284"/>
          <w:tab w:val="num" w:pos="1418"/>
        </w:tabs>
        <w:ind w:left="-142" w:firstLine="0"/>
        <w:rPr>
          <w:sz w:val="23"/>
          <w:szCs w:val="23"/>
        </w:rPr>
      </w:pPr>
      <w:r w:rsidRPr="00CE58BC">
        <w:rPr>
          <w:sz w:val="23"/>
          <w:szCs w:val="23"/>
        </w:rPr>
        <w:t>В случае просрочки любых платежей по настоящему Договору, Заказчик обязуется выплатить Исполнителю неустойку в размере 0,1% от суммы оказания услуг по соответствующему Приложению к Договору за каждый день просрочки.</w:t>
      </w:r>
    </w:p>
    <w:p w14:paraId="6BCFD529" w14:textId="4AA6AAFB" w:rsidR="00CE58BC" w:rsidRPr="00CE58BC" w:rsidRDefault="00CE58BC" w:rsidP="00CE58BC">
      <w:pPr>
        <w:pStyle w:val="a8"/>
        <w:numPr>
          <w:ilvl w:val="1"/>
          <w:numId w:val="3"/>
        </w:numPr>
        <w:tabs>
          <w:tab w:val="clear" w:pos="360"/>
          <w:tab w:val="left" w:pos="142"/>
          <w:tab w:val="left" w:pos="284"/>
          <w:tab w:val="num" w:pos="1418"/>
        </w:tabs>
        <w:ind w:left="-142" w:firstLine="0"/>
        <w:rPr>
          <w:sz w:val="23"/>
          <w:szCs w:val="23"/>
        </w:rPr>
      </w:pPr>
      <w:r w:rsidRPr="00CE58BC">
        <w:rPr>
          <w:sz w:val="23"/>
          <w:szCs w:val="23"/>
        </w:rPr>
        <w:t>В случае нарушения по вине Исполнителя сроков сдачи результата оказанных услуг по соответствующему Приложению к настоящему Договору, Исполнитель обязуется выплатить Заказчику</w:t>
      </w:r>
      <w:r>
        <w:rPr>
          <w:sz w:val="23"/>
          <w:szCs w:val="23"/>
        </w:rPr>
        <w:t xml:space="preserve"> по его письменному требованию</w:t>
      </w:r>
      <w:r w:rsidRPr="00CE58BC">
        <w:rPr>
          <w:sz w:val="23"/>
          <w:szCs w:val="23"/>
        </w:rPr>
        <w:t xml:space="preserve"> неустойку в размере 0,1% от стоимости услуг по соответствующему Приложению, срок оказания которых был нарушен, за каждый день просрочки, но не более 10% от такой суммы.</w:t>
      </w:r>
    </w:p>
    <w:p w14:paraId="1F316BCD" w14:textId="77777777" w:rsidR="00CE58BC" w:rsidRPr="00CE58BC" w:rsidRDefault="00CE58BC" w:rsidP="00CE58BC">
      <w:pPr>
        <w:pStyle w:val="a8"/>
        <w:numPr>
          <w:ilvl w:val="1"/>
          <w:numId w:val="3"/>
        </w:numPr>
        <w:tabs>
          <w:tab w:val="clear" w:pos="360"/>
          <w:tab w:val="left" w:pos="142"/>
          <w:tab w:val="left" w:pos="284"/>
          <w:tab w:val="num" w:pos="1418"/>
        </w:tabs>
        <w:ind w:left="-142" w:firstLine="0"/>
        <w:rPr>
          <w:b/>
          <w:sz w:val="23"/>
          <w:szCs w:val="23"/>
        </w:rPr>
      </w:pPr>
      <w:r w:rsidRPr="00CE58BC">
        <w:rPr>
          <w:sz w:val="23"/>
          <w:szCs w:val="23"/>
        </w:rPr>
        <w:t>В случае нарушения настоящего Договора одной из Сторон, ее ответственность ограничивается возмещением причиненного таким нарушением документально подтвержденного реального ущерба в пределах общей стоимости услуг по соответствующему Приложению. Упущенная выгода возмещению не подлежит.</w:t>
      </w:r>
    </w:p>
    <w:p w14:paraId="46014C26" w14:textId="77777777" w:rsidR="00CE58BC" w:rsidRPr="00CE58BC" w:rsidRDefault="00CE58BC" w:rsidP="00CE58BC">
      <w:pPr>
        <w:pStyle w:val="a8"/>
        <w:numPr>
          <w:ilvl w:val="1"/>
          <w:numId w:val="3"/>
        </w:numPr>
        <w:tabs>
          <w:tab w:val="clear" w:pos="360"/>
          <w:tab w:val="left" w:pos="142"/>
          <w:tab w:val="left" w:pos="284"/>
          <w:tab w:val="num" w:pos="709"/>
        </w:tabs>
        <w:ind w:left="-142" w:firstLine="0"/>
        <w:rPr>
          <w:iCs/>
          <w:color w:val="000000"/>
          <w:sz w:val="23"/>
          <w:szCs w:val="23"/>
        </w:rPr>
      </w:pPr>
      <w:r w:rsidRPr="00CE58BC">
        <w:rPr>
          <w:iCs/>
          <w:color w:val="000000"/>
          <w:sz w:val="23"/>
          <w:szCs w:val="23"/>
        </w:rPr>
        <w:t xml:space="preserve">Исполнитель несет ответственность за причиненный Заказчику документально подтвержденный ущерб, когда факт ненадлежащего выполнения исполнителем обязанностей по настоящему договору подтвержден вступившим в законную силу решением суда или обоснованной претензией Заказчика, которая не оспаривается исполнителем. Заказчику возмещается фактически понесенный ущерб, но не </w:t>
      </w:r>
      <w:r w:rsidRPr="00CE58BC">
        <w:rPr>
          <w:iCs/>
          <w:color w:val="000000"/>
          <w:sz w:val="23"/>
          <w:szCs w:val="23"/>
        </w:rPr>
        <w:lastRenderedPageBreak/>
        <w:t>более 10 % от общей стоимости услуг. Заказчик обязан направить в адрес исполнителя обоснованную претензию в течение пяти дней с момента возникновения ущерба.</w:t>
      </w:r>
    </w:p>
    <w:p w14:paraId="3AD31BE1" w14:textId="77777777" w:rsidR="00CE58BC" w:rsidRDefault="00CE58BC" w:rsidP="00CE58BC">
      <w:pPr>
        <w:pStyle w:val="a8"/>
        <w:numPr>
          <w:ilvl w:val="1"/>
          <w:numId w:val="3"/>
        </w:numPr>
        <w:tabs>
          <w:tab w:val="clear" w:pos="360"/>
          <w:tab w:val="left" w:pos="142"/>
          <w:tab w:val="left" w:pos="284"/>
          <w:tab w:val="num" w:pos="851"/>
        </w:tabs>
        <w:ind w:left="-142" w:firstLine="0"/>
        <w:rPr>
          <w:iCs/>
          <w:color w:val="000000"/>
          <w:sz w:val="23"/>
          <w:szCs w:val="23"/>
        </w:rPr>
      </w:pPr>
      <w:r w:rsidRPr="00CE58BC">
        <w:rPr>
          <w:iCs/>
          <w:color w:val="000000"/>
          <w:sz w:val="23"/>
          <w:szCs w:val="23"/>
        </w:rPr>
        <w:t>Исполнитель не несет ответственности за любые неустойки/штрафы/пени, выставленные таможенными органами и расходы, связанные с простоем грузов Заказчика на таможне, возникающие в результате того, что Заказчик отправил продукцию до получения от Исполнителя необходимой разрешительной документации.</w:t>
      </w:r>
    </w:p>
    <w:p w14:paraId="477B193F" w14:textId="41F32800" w:rsidR="00CE58BC" w:rsidRPr="00CE58BC" w:rsidRDefault="00CE58BC" w:rsidP="00CE58BC">
      <w:pPr>
        <w:pStyle w:val="a8"/>
        <w:numPr>
          <w:ilvl w:val="1"/>
          <w:numId w:val="3"/>
        </w:numPr>
        <w:tabs>
          <w:tab w:val="clear" w:pos="360"/>
          <w:tab w:val="left" w:pos="142"/>
          <w:tab w:val="left" w:pos="284"/>
          <w:tab w:val="num" w:pos="851"/>
        </w:tabs>
        <w:ind w:left="-142" w:firstLine="0"/>
        <w:rPr>
          <w:iCs/>
          <w:color w:val="000000"/>
          <w:sz w:val="23"/>
          <w:szCs w:val="23"/>
        </w:rPr>
      </w:pPr>
      <w:r>
        <w:rPr>
          <w:iCs/>
          <w:color w:val="000000"/>
          <w:sz w:val="23"/>
          <w:szCs w:val="23"/>
        </w:rPr>
        <w:t>В случае предоставления Заказчиком Исполнителю для исполнения обязанностей по договору недостоверной информации или документов, при условии установления факта недостоверности уполномоченными государственными органами, Заказчик выплачивает Исполнителю штраф в размере 10% от стоимости услуг по Договору.</w:t>
      </w:r>
    </w:p>
    <w:p w14:paraId="4FE16AEB" w14:textId="77777777" w:rsidR="00CE58BC" w:rsidRPr="00CE58BC" w:rsidRDefault="00CE58BC" w:rsidP="00CE58BC">
      <w:pPr>
        <w:pStyle w:val="a8"/>
        <w:numPr>
          <w:ilvl w:val="1"/>
          <w:numId w:val="3"/>
        </w:numPr>
        <w:tabs>
          <w:tab w:val="clear" w:pos="360"/>
          <w:tab w:val="left" w:pos="142"/>
          <w:tab w:val="left" w:pos="284"/>
          <w:tab w:val="num" w:pos="851"/>
        </w:tabs>
        <w:ind w:left="-142" w:firstLine="0"/>
        <w:rPr>
          <w:iCs/>
          <w:color w:val="000000"/>
          <w:sz w:val="23"/>
          <w:szCs w:val="23"/>
        </w:rPr>
      </w:pPr>
      <w:r w:rsidRPr="00CE58BC">
        <w:rPr>
          <w:iCs/>
          <w:color w:val="000000"/>
          <w:sz w:val="23"/>
          <w:szCs w:val="23"/>
        </w:rPr>
        <w:t xml:space="preserve">В случае неисполнения Заказчиком обязанностей, предусмотренных п. 2.3.10 настоящего Договора, более чем на 20 (двадцать) рабочих дней, услуги по соответствующему Приложению к Договору будут считаться оказанными Исполнителем в полном объеме, надлежащим образом, и подлежать оплате Заказчиком в полном объеме. </w:t>
      </w:r>
    </w:p>
    <w:p w14:paraId="5677B9FD" w14:textId="77777777" w:rsidR="00CE58BC" w:rsidRPr="00CE58BC" w:rsidRDefault="00CE58BC" w:rsidP="00CE58BC">
      <w:pPr>
        <w:pStyle w:val="a8"/>
        <w:numPr>
          <w:ilvl w:val="1"/>
          <w:numId w:val="3"/>
        </w:numPr>
        <w:tabs>
          <w:tab w:val="clear" w:pos="360"/>
          <w:tab w:val="left" w:pos="142"/>
          <w:tab w:val="left" w:pos="284"/>
          <w:tab w:val="num" w:pos="851"/>
        </w:tabs>
        <w:ind w:left="-142" w:firstLine="0"/>
        <w:rPr>
          <w:color w:val="000000"/>
          <w:sz w:val="23"/>
          <w:szCs w:val="23"/>
        </w:rPr>
      </w:pPr>
      <w:r w:rsidRPr="00CE58BC">
        <w:rPr>
          <w:color w:val="000000"/>
          <w:sz w:val="23"/>
          <w:szCs w:val="23"/>
        </w:rPr>
        <w:t>Исполнитель не несёт ответственности за коммерческий или предпринимательский риск Заказчика.</w:t>
      </w:r>
    </w:p>
    <w:p w14:paraId="5463CC72" w14:textId="77777777" w:rsidR="00CE58BC" w:rsidRPr="00CE58BC" w:rsidRDefault="00CE58BC" w:rsidP="00CE58BC">
      <w:pPr>
        <w:pStyle w:val="a8"/>
        <w:numPr>
          <w:ilvl w:val="1"/>
          <w:numId w:val="3"/>
        </w:numPr>
        <w:tabs>
          <w:tab w:val="clear" w:pos="360"/>
          <w:tab w:val="left" w:pos="142"/>
          <w:tab w:val="left" w:pos="284"/>
        </w:tabs>
        <w:ind w:left="-142" w:firstLine="0"/>
        <w:rPr>
          <w:sz w:val="23"/>
          <w:szCs w:val="23"/>
        </w:rPr>
      </w:pPr>
      <w:r w:rsidRPr="00CE58BC">
        <w:rPr>
          <w:sz w:val="23"/>
          <w:szCs w:val="23"/>
        </w:rPr>
        <w:t>В случае, если по итогу оказанных услуг требуется переоформление выданного (оформленного надлежащим образом) документа по таким причинам как предоставление Заказчиком недостоверной информации, документов и/или желание Заказчика внести изменения в готовый документ, а также другим причинам, не зависящим от действий Исполнителя, переоформление необходимых документов проводится за счет Заказчика, с прохождением полного перечня процедур по конкретной услуге.</w:t>
      </w:r>
    </w:p>
    <w:p w14:paraId="13A71F1D" w14:textId="77777777" w:rsidR="00CE58BC" w:rsidRPr="00CE58BC" w:rsidRDefault="00CE58BC" w:rsidP="00CE58BC">
      <w:pPr>
        <w:pStyle w:val="a8"/>
        <w:tabs>
          <w:tab w:val="left" w:pos="142"/>
          <w:tab w:val="left" w:pos="284"/>
        </w:tabs>
        <w:ind w:left="-142"/>
        <w:rPr>
          <w:color w:val="000000"/>
          <w:sz w:val="23"/>
          <w:szCs w:val="23"/>
        </w:rPr>
      </w:pPr>
    </w:p>
    <w:p w14:paraId="0D614C04" w14:textId="77777777" w:rsidR="00CE58BC" w:rsidRPr="00CE58BC" w:rsidRDefault="00CE58BC" w:rsidP="00CE58BC">
      <w:pPr>
        <w:pStyle w:val="3"/>
        <w:numPr>
          <w:ilvl w:val="0"/>
          <w:numId w:val="14"/>
        </w:numPr>
        <w:tabs>
          <w:tab w:val="left" w:pos="142"/>
          <w:tab w:val="left" w:pos="284"/>
        </w:tabs>
        <w:spacing w:before="0" w:after="0"/>
        <w:ind w:left="-142" w:firstLine="0"/>
        <w:jc w:val="center"/>
        <w:rPr>
          <w:rFonts w:ascii="Times New Roman" w:hAnsi="Times New Roman"/>
          <w:sz w:val="23"/>
          <w:szCs w:val="23"/>
        </w:rPr>
      </w:pPr>
      <w:r w:rsidRPr="00CE58BC">
        <w:rPr>
          <w:rFonts w:ascii="Times New Roman" w:hAnsi="Times New Roman"/>
          <w:sz w:val="23"/>
          <w:szCs w:val="23"/>
        </w:rPr>
        <w:t>ФОРС-МАЖОР</w:t>
      </w:r>
    </w:p>
    <w:p w14:paraId="68ADFCEF" w14:textId="77777777" w:rsidR="00CE58BC" w:rsidRPr="00CE58BC" w:rsidRDefault="00CE58BC" w:rsidP="00CE58BC">
      <w:pPr>
        <w:tabs>
          <w:tab w:val="left" w:pos="142"/>
          <w:tab w:val="left" w:pos="284"/>
        </w:tabs>
        <w:spacing w:after="0"/>
        <w:ind w:left="-142"/>
      </w:pPr>
    </w:p>
    <w:p w14:paraId="75CD419A" w14:textId="77777777" w:rsidR="00CE58BC" w:rsidRPr="00CE58BC" w:rsidRDefault="00CE58BC" w:rsidP="00CE58BC">
      <w:pPr>
        <w:pStyle w:val="a8"/>
        <w:numPr>
          <w:ilvl w:val="1"/>
          <w:numId w:val="14"/>
        </w:numPr>
        <w:tabs>
          <w:tab w:val="left" w:pos="142"/>
          <w:tab w:val="left" w:pos="284"/>
        </w:tabs>
        <w:ind w:left="-142" w:firstLine="0"/>
        <w:rPr>
          <w:color w:val="000000"/>
          <w:sz w:val="23"/>
          <w:szCs w:val="23"/>
        </w:rPr>
      </w:pPr>
      <w:r w:rsidRPr="00CE58BC">
        <w:rPr>
          <w:color w:val="000000"/>
          <w:sz w:val="23"/>
          <w:szCs w:val="23"/>
        </w:rPr>
        <w:t>Стороны освобождаются от ответственности за полное или частичное неисполнение обязательств, если это неисполнение явилось следствием обстоятельств непреодолимой силы (форс-мажор), т.е. событиями чрезвычайного характера, возникшими после заключения Договора, которые Стороны не могли ни предвидеть, ни предотвратить разумными способами. К обстоятельствам непреодолимой силы относятся, в частности, следующие события: наводнение, пожар, землетрясение, война и военные действия, эпидемии, запреты компетентных государственных органов, а также иные события оказывающие существенное влияние на возможность исполнения настоящего Договора любой из Сторон или обеими Сторонами.</w:t>
      </w:r>
    </w:p>
    <w:p w14:paraId="5E5A968C" w14:textId="77777777" w:rsidR="00CE58BC" w:rsidRPr="00CE58BC" w:rsidRDefault="00CE58BC" w:rsidP="00CE58BC">
      <w:pPr>
        <w:pStyle w:val="a8"/>
        <w:numPr>
          <w:ilvl w:val="1"/>
          <w:numId w:val="14"/>
        </w:numPr>
        <w:tabs>
          <w:tab w:val="left" w:pos="142"/>
          <w:tab w:val="left" w:pos="284"/>
        </w:tabs>
        <w:ind w:left="-142" w:firstLine="0"/>
        <w:rPr>
          <w:color w:val="000000"/>
          <w:sz w:val="23"/>
          <w:szCs w:val="23"/>
        </w:rPr>
      </w:pPr>
      <w:r w:rsidRPr="00CE58BC">
        <w:rPr>
          <w:color w:val="000000"/>
          <w:sz w:val="23"/>
          <w:szCs w:val="23"/>
        </w:rPr>
        <w:t xml:space="preserve">В случае, если в процессе исполнения Договора будет предусмотрен выезд сотрудников Исполнителя на объекты Заказчика, которые расположены в местах со сложной и опасной эпидемиологической обстановкой, и  органами исполнительной власти соответствующего субъекта РФ или иным компетентным органом принято решение об ограничении въезда в соответствующий субъект РФ  Исполнитель имеет право приостановить оказание соответствующей услуги и отменить выезд на объект Заказчика до  отмены соответствующего решения об ограничении въезда. </w:t>
      </w:r>
    </w:p>
    <w:p w14:paraId="544E5E63" w14:textId="77777777" w:rsidR="00CE58BC" w:rsidRPr="00CE58BC" w:rsidRDefault="00CE58BC" w:rsidP="00CE58BC">
      <w:pPr>
        <w:pStyle w:val="a8"/>
        <w:numPr>
          <w:ilvl w:val="1"/>
          <w:numId w:val="14"/>
        </w:numPr>
        <w:tabs>
          <w:tab w:val="left" w:pos="142"/>
          <w:tab w:val="left" w:pos="284"/>
        </w:tabs>
        <w:ind w:left="-142" w:firstLine="0"/>
        <w:rPr>
          <w:color w:val="000000"/>
          <w:sz w:val="23"/>
          <w:szCs w:val="23"/>
        </w:rPr>
      </w:pPr>
      <w:r w:rsidRPr="00CE58BC">
        <w:rPr>
          <w:color w:val="000000"/>
          <w:sz w:val="23"/>
          <w:szCs w:val="23"/>
        </w:rPr>
        <w:t>При наступлении форс-мажорных обстоятельств, Стороны производят взаиморасчеты по обязательствам, выполненным на момент наступления таких обстоятельств, а срок действия настоящего Договора продлевается на время действия обстоятельств непреодолимой силы.</w:t>
      </w:r>
    </w:p>
    <w:p w14:paraId="5D87DA86" w14:textId="77777777" w:rsidR="00CE58BC" w:rsidRPr="00CE58BC" w:rsidRDefault="00CE58BC" w:rsidP="00CE58BC">
      <w:pPr>
        <w:pStyle w:val="a8"/>
        <w:numPr>
          <w:ilvl w:val="1"/>
          <w:numId w:val="14"/>
        </w:numPr>
        <w:tabs>
          <w:tab w:val="left" w:pos="142"/>
          <w:tab w:val="left" w:pos="284"/>
        </w:tabs>
        <w:ind w:left="-142" w:firstLine="0"/>
        <w:rPr>
          <w:color w:val="000000"/>
          <w:sz w:val="23"/>
          <w:szCs w:val="23"/>
        </w:rPr>
      </w:pPr>
      <w:r w:rsidRPr="00CE58BC">
        <w:rPr>
          <w:color w:val="000000"/>
          <w:sz w:val="23"/>
          <w:szCs w:val="23"/>
        </w:rPr>
        <w:t>Сторона, которая не в состоянии выполнить свои обязательства по причинам форс-мажорных обстоятельств, должна в письменной форме в течение 5 (пяти) календарных дней уведомить другую Сторону об этом. Сторона, ссылающаяся на форс-мажорные обстоятельства, обязана представить об этом подтверждающий документ компетентного государственного органа. Не уведомление или несвоевременное уведомление лишает заинтересованную Сторону права ссылаться в будущем на форс-мажорные обстоятельства как на основание освобождения ее от ответственности.</w:t>
      </w:r>
    </w:p>
    <w:p w14:paraId="3FD7295C" w14:textId="77777777" w:rsidR="00CE58BC" w:rsidRPr="00CE58BC" w:rsidRDefault="00CE58BC" w:rsidP="00CE58BC">
      <w:pPr>
        <w:pStyle w:val="a8"/>
        <w:numPr>
          <w:ilvl w:val="1"/>
          <w:numId w:val="14"/>
        </w:numPr>
        <w:tabs>
          <w:tab w:val="left" w:pos="142"/>
          <w:tab w:val="left" w:pos="284"/>
        </w:tabs>
        <w:ind w:left="-142" w:firstLine="0"/>
        <w:rPr>
          <w:color w:val="000000"/>
          <w:sz w:val="23"/>
          <w:szCs w:val="23"/>
        </w:rPr>
      </w:pPr>
      <w:r w:rsidRPr="00CE58BC">
        <w:rPr>
          <w:color w:val="000000"/>
          <w:sz w:val="23"/>
          <w:szCs w:val="23"/>
        </w:rPr>
        <w:t>Если обстоятельства непреодолимой силы длятся более одного (одного) месяца, каждая из Сторон вправе расторгнуть настоящий Договор без права требовать возмещение убытков от другой Стороны, понесенных в связи с наступлением таких обстоятельств.</w:t>
      </w:r>
    </w:p>
    <w:p w14:paraId="3C5A90BA" w14:textId="77777777" w:rsidR="00CE58BC" w:rsidRPr="00CE58BC" w:rsidRDefault="00CE58BC" w:rsidP="00CE58BC">
      <w:pPr>
        <w:pStyle w:val="3"/>
        <w:numPr>
          <w:ilvl w:val="0"/>
          <w:numId w:val="14"/>
        </w:numPr>
        <w:tabs>
          <w:tab w:val="left" w:pos="142"/>
          <w:tab w:val="left" w:pos="284"/>
        </w:tabs>
        <w:spacing w:after="0"/>
        <w:ind w:left="-142" w:firstLine="0"/>
        <w:jc w:val="center"/>
        <w:rPr>
          <w:rFonts w:ascii="Times New Roman" w:hAnsi="Times New Roman"/>
          <w:sz w:val="23"/>
          <w:szCs w:val="23"/>
        </w:rPr>
      </w:pPr>
      <w:r w:rsidRPr="00CE58BC">
        <w:rPr>
          <w:rFonts w:ascii="Times New Roman" w:hAnsi="Times New Roman"/>
          <w:sz w:val="23"/>
          <w:szCs w:val="23"/>
        </w:rPr>
        <w:t>ПОРЯДОК РАЗРЕШЕНИЯ СПОРОВ</w:t>
      </w:r>
    </w:p>
    <w:p w14:paraId="796F1565" w14:textId="77777777" w:rsidR="00CE58BC" w:rsidRPr="00CE58BC" w:rsidRDefault="00CE58BC" w:rsidP="00CE58BC">
      <w:pPr>
        <w:pStyle w:val="ac"/>
        <w:tabs>
          <w:tab w:val="left" w:pos="142"/>
          <w:tab w:val="left" w:pos="284"/>
        </w:tabs>
        <w:ind w:left="-142"/>
      </w:pPr>
    </w:p>
    <w:p w14:paraId="3594BE20" w14:textId="0A5DFB53" w:rsidR="00CE58BC" w:rsidRPr="00CE58BC" w:rsidRDefault="00CE58BC" w:rsidP="00CE58BC">
      <w:pPr>
        <w:pStyle w:val="a8"/>
        <w:numPr>
          <w:ilvl w:val="1"/>
          <w:numId w:val="14"/>
        </w:numPr>
        <w:tabs>
          <w:tab w:val="left" w:pos="142"/>
          <w:tab w:val="left" w:pos="284"/>
        </w:tabs>
        <w:ind w:left="-142" w:firstLine="0"/>
        <w:rPr>
          <w:color w:val="000000"/>
          <w:sz w:val="23"/>
          <w:szCs w:val="23"/>
        </w:rPr>
      </w:pPr>
      <w:r w:rsidRPr="00CE58BC">
        <w:rPr>
          <w:color w:val="000000"/>
          <w:sz w:val="23"/>
          <w:szCs w:val="23"/>
        </w:rPr>
        <w:t xml:space="preserve"> Все возникающие из настоящего Договора споры и разногласия Стороны будут решать путем переговоров с обязательным соблюдением досудебного претензионного порядка со сроком </w:t>
      </w:r>
      <w:r w:rsidRPr="00CE58BC">
        <w:rPr>
          <w:color w:val="000000"/>
          <w:sz w:val="23"/>
          <w:szCs w:val="23"/>
        </w:rPr>
        <w:lastRenderedPageBreak/>
        <w:t xml:space="preserve">рассмотрения претензии и направления мотивированного ответа на нее в течение 10 (десяти) рабочих дней с момента ее получения, а в случае не достижения согласия Сторон, спор передается для разрешения в Арбитражный суд </w:t>
      </w:r>
      <w:r w:rsidR="00B35BA0">
        <w:rPr>
          <w:color w:val="000000"/>
          <w:sz w:val="23"/>
          <w:szCs w:val="23"/>
        </w:rPr>
        <w:t>по месту нахождения истца</w:t>
      </w:r>
      <w:r w:rsidRPr="00CE58BC">
        <w:rPr>
          <w:color w:val="000000"/>
          <w:sz w:val="23"/>
          <w:szCs w:val="23"/>
        </w:rPr>
        <w:t>.</w:t>
      </w:r>
    </w:p>
    <w:p w14:paraId="264EA3F9" w14:textId="77777777" w:rsidR="00CE58BC" w:rsidRPr="00CE58BC" w:rsidRDefault="00CE58BC" w:rsidP="00CE58BC">
      <w:pPr>
        <w:pStyle w:val="a8"/>
        <w:tabs>
          <w:tab w:val="left" w:pos="142"/>
          <w:tab w:val="left" w:pos="284"/>
        </w:tabs>
        <w:ind w:left="-142"/>
        <w:rPr>
          <w:b/>
          <w:sz w:val="23"/>
          <w:szCs w:val="23"/>
        </w:rPr>
      </w:pPr>
    </w:p>
    <w:p w14:paraId="31F552D6" w14:textId="77777777" w:rsidR="00CE58BC" w:rsidRPr="00CE58BC" w:rsidRDefault="00CE58BC" w:rsidP="00CE58BC">
      <w:pPr>
        <w:pStyle w:val="a8"/>
        <w:numPr>
          <w:ilvl w:val="0"/>
          <w:numId w:val="14"/>
        </w:numPr>
        <w:tabs>
          <w:tab w:val="left" w:pos="142"/>
          <w:tab w:val="left" w:pos="284"/>
        </w:tabs>
        <w:ind w:left="-142" w:firstLine="0"/>
        <w:jc w:val="center"/>
        <w:rPr>
          <w:b/>
          <w:caps/>
          <w:sz w:val="23"/>
          <w:szCs w:val="23"/>
        </w:rPr>
      </w:pPr>
      <w:r w:rsidRPr="00CE58BC">
        <w:rPr>
          <w:b/>
          <w:caps/>
          <w:sz w:val="23"/>
          <w:szCs w:val="23"/>
        </w:rPr>
        <w:t>досрочное Расторжение ДОГОВОРА</w:t>
      </w:r>
    </w:p>
    <w:p w14:paraId="2B77AB3E" w14:textId="77777777" w:rsidR="00CE58BC" w:rsidRPr="00CE58BC" w:rsidRDefault="00CE58BC" w:rsidP="00CE58BC">
      <w:pPr>
        <w:pStyle w:val="a8"/>
        <w:tabs>
          <w:tab w:val="left" w:pos="142"/>
          <w:tab w:val="left" w:pos="284"/>
        </w:tabs>
        <w:ind w:left="-142"/>
        <w:rPr>
          <w:b/>
          <w:sz w:val="23"/>
          <w:szCs w:val="23"/>
        </w:rPr>
      </w:pPr>
    </w:p>
    <w:p w14:paraId="28F138A6" w14:textId="77777777" w:rsidR="00CE58BC" w:rsidRPr="00CE58BC" w:rsidRDefault="00CE58BC" w:rsidP="00CE58BC">
      <w:pPr>
        <w:pStyle w:val="a8"/>
        <w:numPr>
          <w:ilvl w:val="1"/>
          <w:numId w:val="14"/>
        </w:numPr>
        <w:tabs>
          <w:tab w:val="left" w:pos="142"/>
          <w:tab w:val="left" w:pos="284"/>
        </w:tabs>
        <w:ind w:left="-142" w:firstLine="0"/>
        <w:rPr>
          <w:color w:val="000000"/>
          <w:sz w:val="23"/>
          <w:szCs w:val="23"/>
        </w:rPr>
      </w:pPr>
      <w:r w:rsidRPr="00CE58BC">
        <w:rPr>
          <w:color w:val="000000"/>
          <w:sz w:val="23"/>
          <w:szCs w:val="23"/>
        </w:rPr>
        <w:t>Настоящий Договор может быть расторгнут по обоюдному согласию Сторон, а также в случаях, предусмотренных действующим законодательством РФ и условиями настоящего Договора.</w:t>
      </w:r>
    </w:p>
    <w:p w14:paraId="49170AF3" w14:textId="77777777" w:rsidR="00CE58BC" w:rsidRPr="00CE58BC" w:rsidRDefault="00CE58BC" w:rsidP="00CE58BC">
      <w:pPr>
        <w:pStyle w:val="a8"/>
        <w:numPr>
          <w:ilvl w:val="1"/>
          <w:numId w:val="14"/>
        </w:numPr>
        <w:tabs>
          <w:tab w:val="left" w:pos="142"/>
          <w:tab w:val="left" w:pos="284"/>
        </w:tabs>
        <w:ind w:left="-142" w:firstLine="0"/>
        <w:rPr>
          <w:color w:val="000000"/>
          <w:sz w:val="23"/>
          <w:szCs w:val="23"/>
        </w:rPr>
      </w:pPr>
      <w:r w:rsidRPr="00CE58BC">
        <w:rPr>
          <w:color w:val="000000"/>
          <w:sz w:val="23"/>
          <w:szCs w:val="23"/>
        </w:rPr>
        <w:t>Сторона, намеревающаяся расторгнуть договор, обязана за 10 (десять) календарных дней письменно уведомить другую сторону о своем намерении, направив уведомление о расторжении способами, предусмотренными настоящим Договором.</w:t>
      </w:r>
    </w:p>
    <w:p w14:paraId="140BF388" w14:textId="77777777" w:rsidR="00CE58BC" w:rsidRPr="00CE58BC" w:rsidRDefault="00CE58BC" w:rsidP="00CE58BC">
      <w:pPr>
        <w:pStyle w:val="a8"/>
        <w:numPr>
          <w:ilvl w:val="1"/>
          <w:numId w:val="14"/>
        </w:numPr>
        <w:tabs>
          <w:tab w:val="left" w:pos="142"/>
          <w:tab w:val="left" w:pos="284"/>
        </w:tabs>
        <w:ind w:left="-142" w:firstLine="0"/>
        <w:rPr>
          <w:color w:val="000000"/>
          <w:sz w:val="23"/>
          <w:szCs w:val="23"/>
        </w:rPr>
      </w:pPr>
      <w:r w:rsidRPr="00CE58BC">
        <w:rPr>
          <w:color w:val="000000"/>
          <w:sz w:val="23"/>
          <w:szCs w:val="23"/>
        </w:rPr>
        <w:t xml:space="preserve">В случае одностороннего отказа Заказчика от исполнения настоящего договора Заказчик обязуется выплатить Исполнителю стоимость фактически оказанных услуг и понесенных расходов, в том числе стоимость анализа документации заказчика, принятие технического решения, рассмотрение технической документации Заказчика, запуск данной документации в работу в соответствии с предметом настоящего Договора/соответствующего Приложения к настоящему Договору и др., но не менее 10% от стоимости соответствующего Приложения. </w:t>
      </w:r>
    </w:p>
    <w:p w14:paraId="298A676C" w14:textId="77777777" w:rsidR="00CE58BC" w:rsidRPr="00CE58BC" w:rsidRDefault="00CE58BC" w:rsidP="00CE58BC">
      <w:pPr>
        <w:pStyle w:val="a8"/>
        <w:numPr>
          <w:ilvl w:val="1"/>
          <w:numId w:val="14"/>
        </w:numPr>
        <w:tabs>
          <w:tab w:val="left" w:pos="142"/>
          <w:tab w:val="left" w:pos="284"/>
        </w:tabs>
        <w:ind w:left="-142" w:firstLine="0"/>
        <w:rPr>
          <w:color w:val="000000"/>
          <w:sz w:val="23"/>
          <w:szCs w:val="23"/>
        </w:rPr>
      </w:pPr>
      <w:r w:rsidRPr="00CE58BC">
        <w:rPr>
          <w:color w:val="000000"/>
          <w:sz w:val="23"/>
          <w:szCs w:val="23"/>
        </w:rPr>
        <w:t xml:space="preserve"> Исполнитель вправе в одностороннем внесудебном порядке отказаться от исполнения соответствующего Приложения к Договору, </w:t>
      </w:r>
      <w:r w:rsidRPr="00CE58BC">
        <w:rPr>
          <w:sz w:val="23"/>
          <w:szCs w:val="23"/>
        </w:rPr>
        <w:t xml:space="preserve">без возмещения Заказчику убытков, понесенных по причине досрочного прекращения Договора, </w:t>
      </w:r>
      <w:r w:rsidRPr="00CE58BC">
        <w:rPr>
          <w:color w:val="000000"/>
          <w:sz w:val="23"/>
          <w:szCs w:val="23"/>
        </w:rPr>
        <w:t>в случаях:</w:t>
      </w:r>
    </w:p>
    <w:p w14:paraId="3DAE6ADC" w14:textId="77777777" w:rsidR="00CE58BC" w:rsidRPr="00CE58BC" w:rsidRDefault="00CE58BC" w:rsidP="00CE58BC">
      <w:pPr>
        <w:pStyle w:val="a8"/>
        <w:tabs>
          <w:tab w:val="left" w:pos="142"/>
        </w:tabs>
        <w:ind w:left="-142"/>
        <w:rPr>
          <w:color w:val="000000"/>
          <w:sz w:val="23"/>
          <w:szCs w:val="23"/>
        </w:rPr>
      </w:pPr>
      <w:r w:rsidRPr="00CE58BC">
        <w:rPr>
          <w:color w:val="000000"/>
          <w:sz w:val="23"/>
          <w:szCs w:val="23"/>
        </w:rPr>
        <w:t xml:space="preserve">- нарушение Заказчиком сроков, предусмотренных </w:t>
      </w:r>
      <w:proofErr w:type="spellStart"/>
      <w:r w:rsidRPr="00CE58BC">
        <w:rPr>
          <w:color w:val="000000"/>
          <w:sz w:val="23"/>
          <w:szCs w:val="23"/>
        </w:rPr>
        <w:t>пп</w:t>
      </w:r>
      <w:proofErr w:type="spellEnd"/>
      <w:r w:rsidRPr="00CE58BC">
        <w:rPr>
          <w:color w:val="000000"/>
          <w:sz w:val="23"/>
          <w:szCs w:val="23"/>
        </w:rPr>
        <w:t>. 2.3.3, 2.3.4, 2.3.5, более чем на 30 (тридцать) календарных дней;</w:t>
      </w:r>
    </w:p>
    <w:p w14:paraId="67463E7B" w14:textId="77777777" w:rsidR="00CE58BC" w:rsidRPr="00CE58BC" w:rsidRDefault="00CE58BC" w:rsidP="00CE58BC">
      <w:pPr>
        <w:pStyle w:val="a8"/>
        <w:tabs>
          <w:tab w:val="left" w:pos="142"/>
        </w:tabs>
        <w:ind w:left="-142"/>
        <w:rPr>
          <w:b/>
          <w:sz w:val="23"/>
          <w:szCs w:val="23"/>
        </w:rPr>
      </w:pPr>
      <w:r w:rsidRPr="00CE58BC">
        <w:rPr>
          <w:color w:val="000000"/>
          <w:sz w:val="23"/>
          <w:szCs w:val="23"/>
        </w:rPr>
        <w:t xml:space="preserve">- нарушение Заказчиком обязанностей, предусмотренных </w:t>
      </w:r>
      <w:proofErr w:type="spellStart"/>
      <w:r w:rsidRPr="00CE58BC">
        <w:rPr>
          <w:color w:val="000000"/>
          <w:sz w:val="23"/>
          <w:szCs w:val="23"/>
        </w:rPr>
        <w:t>пп</w:t>
      </w:r>
      <w:proofErr w:type="spellEnd"/>
      <w:r w:rsidRPr="00CE58BC">
        <w:rPr>
          <w:color w:val="000000"/>
          <w:sz w:val="23"/>
          <w:szCs w:val="23"/>
        </w:rPr>
        <w:t>. 1.9, 2.3.9 настоящего Договора, более чем на 20 (двадцать) рабочих дней;</w:t>
      </w:r>
      <w:r w:rsidRPr="00CE58BC">
        <w:rPr>
          <w:b/>
          <w:sz w:val="23"/>
          <w:szCs w:val="23"/>
        </w:rPr>
        <w:t xml:space="preserve"> </w:t>
      </w:r>
    </w:p>
    <w:p w14:paraId="0CD7D63E" w14:textId="77777777" w:rsidR="00CE58BC" w:rsidRPr="00CE58BC" w:rsidRDefault="00CE58BC" w:rsidP="00CE58BC">
      <w:pPr>
        <w:pStyle w:val="a8"/>
        <w:tabs>
          <w:tab w:val="left" w:pos="142"/>
        </w:tabs>
        <w:ind w:left="-142"/>
        <w:rPr>
          <w:b/>
          <w:sz w:val="23"/>
          <w:szCs w:val="23"/>
        </w:rPr>
      </w:pPr>
      <w:r w:rsidRPr="00CE58BC">
        <w:rPr>
          <w:b/>
          <w:sz w:val="23"/>
          <w:szCs w:val="23"/>
        </w:rPr>
        <w:t xml:space="preserve">- </w:t>
      </w:r>
      <w:r w:rsidRPr="00CE58BC">
        <w:rPr>
          <w:sz w:val="23"/>
          <w:szCs w:val="23"/>
        </w:rPr>
        <w:t>если</w:t>
      </w:r>
      <w:r w:rsidRPr="00CE58BC">
        <w:rPr>
          <w:b/>
          <w:sz w:val="23"/>
          <w:szCs w:val="23"/>
        </w:rPr>
        <w:t xml:space="preserve"> </w:t>
      </w:r>
      <w:r w:rsidRPr="00CE58BC">
        <w:rPr>
          <w:sz w:val="23"/>
          <w:szCs w:val="23"/>
        </w:rPr>
        <w:t xml:space="preserve">Заказчик, несмотря на своевременное и обоснованное предупреждение со стороны Исполнителя о не зависящих от Исполнителя обстоятельствах, которые грозят годности результата оказания услуг, либо создают невозможность завершения их в срок, в разумный срок не примет необходимых мер для устранения указанных обстоятельств; </w:t>
      </w:r>
    </w:p>
    <w:p w14:paraId="4F42CF08" w14:textId="77777777" w:rsidR="00CE58BC" w:rsidRPr="00CE58BC" w:rsidRDefault="00CE58BC" w:rsidP="00CE58BC">
      <w:pPr>
        <w:pStyle w:val="a8"/>
        <w:tabs>
          <w:tab w:val="left" w:pos="142"/>
        </w:tabs>
        <w:ind w:left="-142"/>
        <w:rPr>
          <w:color w:val="000000"/>
          <w:sz w:val="23"/>
          <w:szCs w:val="23"/>
        </w:rPr>
      </w:pPr>
      <w:r w:rsidRPr="00CE58BC">
        <w:rPr>
          <w:color w:val="000000"/>
          <w:sz w:val="23"/>
          <w:szCs w:val="23"/>
        </w:rPr>
        <w:t>При отказе от исполнения соответствующего Приложения к Договору по причинам, обозначенным в настоящем пункте, внесенная Заказчиком сумма предоплаты не возвращается, а понесенные Заказчиком убытки, возникшие у Заказчика в связи с досрочным прекращением соответствующего Приложения к Договору, возмещению не подлежат. Если на момент отказа Исполнителя от исполнения Договора по указанным в настоящем пункте причинам, понесенные Исполнителем расходы на оказание услуг будут больше суммы внесенной Заказчиком предоплаты, Заказчик обязан произвести доплату недостающей суммы в течение 5(пяти) банковских дней с даты получения от Исполнителя уведомления об отказе.</w:t>
      </w:r>
    </w:p>
    <w:p w14:paraId="510D3CD3" w14:textId="77777777" w:rsidR="00CE58BC" w:rsidRPr="00CE58BC" w:rsidRDefault="00CE58BC" w:rsidP="00CE58BC">
      <w:pPr>
        <w:pStyle w:val="a8"/>
        <w:numPr>
          <w:ilvl w:val="1"/>
          <w:numId w:val="14"/>
        </w:numPr>
        <w:tabs>
          <w:tab w:val="left" w:pos="284"/>
        </w:tabs>
        <w:ind w:left="-142" w:firstLine="0"/>
        <w:rPr>
          <w:sz w:val="23"/>
          <w:szCs w:val="23"/>
        </w:rPr>
      </w:pPr>
      <w:r w:rsidRPr="00CE58BC">
        <w:rPr>
          <w:sz w:val="23"/>
          <w:szCs w:val="23"/>
        </w:rPr>
        <w:t>В случае расторжения Договора по причинам, независящим от обеих Сторон, Заказчик обязан оплатить Исполнителю стоимость фактически оказанных услуг на дату расторжения Договора.</w:t>
      </w:r>
    </w:p>
    <w:p w14:paraId="03E3391B" w14:textId="77777777" w:rsidR="00CE58BC" w:rsidRPr="00CE58BC" w:rsidRDefault="00CE58BC" w:rsidP="00CE58BC">
      <w:pPr>
        <w:pStyle w:val="a8"/>
        <w:numPr>
          <w:ilvl w:val="1"/>
          <w:numId w:val="14"/>
        </w:numPr>
        <w:tabs>
          <w:tab w:val="left" w:pos="284"/>
        </w:tabs>
        <w:ind w:left="-142" w:firstLine="0"/>
        <w:rPr>
          <w:sz w:val="23"/>
          <w:szCs w:val="23"/>
        </w:rPr>
      </w:pPr>
      <w:r w:rsidRPr="00CE58BC">
        <w:rPr>
          <w:sz w:val="23"/>
          <w:szCs w:val="23"/>
        </w:rPr>
        <w:t>Досрочное расторжение Договора не освобождает Заказчика от обязательств по оплате фактически оказанных Исполнителем услуг и выплате неустойки за просрочку платежей.</w:t>
      </w:r>
    </w:p>
    <w:p w14:paraId="3F127B1A" w14:textId="77777777" w:rsidR="00CE58BC" w:rsidRPr="00CE58BC" w:rsidRDefault="00CE58BC" w:rsidP="00CE58BC">
      <w:pPr>
        <w:pStyle w:val="a8"/>
        <w:tabs>
          <w:tab w:val="left" w:pos="284"/>
        </w:tabs>
        <w:ind w:left="-142"/>
        <w:rPr>
          <w:b/>
          <w:sz w:val="23"/>
          <w:szCs w:val="23"/>
        </w:rPr>
      </w:pPr>
    </w:p>
    <w:p w14:paraId="43097A6C" w14:textId="77777777" w:rsidR="00CE58BC" w:rsidRPr="00CE58BC" w:rsidRDefault="00CE58BC" w:rsidP="00CE58BC">
      <w:pPr>
        <w:pStyle w:val="a8"/>
        <w:numPr>
          <w:ilvl w:val="0"/>
          <w:numId w:val="14"/>
        </w:numPr>
        <w:tabs>
          <w:tab w:val="left" w:pos="284"/>
        </w:tabs>
        <w:ind w:left="-142" w:firstLine="0"/>
        <w:jc w:val="center"/>
        <w:rPr>
          <w:b/>
          <w:sz w:val="23"/>
          <w:szCs w:val="23"/>
        </w:rPr>
      </w:pPr>
      <w:r w:rsidRPr="00CE58BC">
        <w:rPr>
          <w:b/>
          <w:sz w:val="23"/>
          <w:szCs w:val="23"/>
        </w:rPr>
        <w:t>КОНФИДЕНЦИАЛЬНОСТЬ</w:t>
      </w:r>
    </w:p>
    <w:p w14:paraId="5DAA633D" w14:textId="77777777" w:rsidR="00CE58BC" w:rsidRPr="00CE58BC" w:rsidRDefault="00CE58BC" w:rsidP="00CE58BC">
      <w:pPr>
        <w:pStyle w:val="a8"/>
        <w:tabs>
          <w:tab w:val="left" w:pos="284"/>
        </w:tabs>
        <w:ind w:left="-142"/>
        <w:rPr>
          <w:b/>
          <w:sz w:val="23"/>
          <w:szCs w:val="23"/>
        </w:rPr>
      </w:pPr>
    </w:p>
    <w:p w14:paraId="6CAE0B7A" w14:textId="77777777" w:rsidR="00CE58BC" w:rsidRPr="00CE58BC" w:rsidRDefault="00CE58BC" w:rsidP="0046088E">
      <w:pPr>
        <w:pStyle w:val="ac"/>
        <w:tabs>
          <w:tab w:val="left" w:pos="284"/>
        </w:tabs>
        <w:ind w:left="-142"/>
        <w:contextualSpacing w:val="0"/>
        <w:jc w:val="both"/>
        <w:rPr>
          <w:vanish/>
          <w:sz w:val="23"/>
          <w:szCs w:val="23"/>
        </w:rPr>
      </w:pPr>
    </w:p>
    <w:p w14:paraId="6BFB2BDF" w14:textId="77777777" w:rsidR="00CE58BC" w:rsidRPr="00CE58BC" w:rsidRDefault="00CE58BC" w:rsidP="0046088E">
      <w:pPr>
        <w:pStyle w:val="ac"/>
        <w:tabs>
          <w:tab w:val="left" w:pos="284"/>
        </w:tabs>
        <w:ind w:left="-142"/>
        <w:contextualSpacing w:val="0"/>
        <w:jc w:val="both"/>
        <w:rPr>
          <w:vanish/>
          <w:sz w:val="23"/>
          <w:szCs w:val="23"/>
        </w:rPr>
      </w:pPr>
    </w:p>
    <w:p w14:paraId="1DCF013A" w14:textId="77777777" w:rsidR="00CE58BC" w:rsidRPr="00CE58BC" w:rsidRDefault="00CE58BC" w:rsidP="00CE58BC">
      <w:pPr>
        <w:pStyle w:val="a8"/>
        <w:numPr>
          <w:ilvl w:val="1"/>
          <w:numId w:val="14"/>
        </w:numPr>
        <w:tabs>
          <w:tab w:val="left" w:pos="284"/>
        </w:tabs>
        <w:ind w:left="-142" w:firstLine="0"/>
        <w:rPr>
          <w:sz w:val="23"/>
          <w:szCs w:val="23"/>
        </w:rPr>
      </w:pPr>
      <w:r w:rsidRPr="00CE58BC">
        <w:rPr>
          <w:sz w:val="23"/>
          <w:szCs w:val="23"/>
        </w:rPr>
        <w:t>Стороны обязуются принимать меры к защите от несанкционированного доступа третьих лиц к информации, полученной в рамках исполнения Договора.</w:t>
      </w:r>
    </w:p>
    <w:p w14:paraId="296EC13F" w14:textId="77777777" w:rsidR="00CE58BC" w:rsidRPr="00CE58BC" w:rsidRDefault="00CE58BC" w:rsidP="00CE58BC">
      <w:pPr>
        <w:pStyle w:val="a8"/>
        <w:numPr>
          <w:ilvl w:val="1"/>
          <w:numId w:val="14"/>
        </w:numPr>
        <w:tabs>
          <w:tab w:val="left" w:pos="284"/>
        </w:tabs>
        <w:ind w:left="-142" w:firstLine="0"/>
        <w:rPr>
          <w:sz w:val="23"/>
          <w:szCs w:val="23"/>
        </w:rPr>
      </w:pPr>
      <w:r w:rsidRPr="00CE58BC">
        <w:rPr>
          <w:sz w:val="23"/>
          <w:szCs w:val="23"/>
        </w:rPr>
        <w:t>Стороны согласились считать конфиденциальной информацией условия настоящего Договора, и информацию, переданную друг другу, или ставшую известной в связи с исполнением обязательств по данному Договору. В связи с этим Стороны обязуются предпринять необходимые меры для защиты конфиденциальной информации и не разглашать ее третьим лицам без предварительного письменного согласия другой Стороны.</w:t>
      </w:r>
    </w:p>
    <w:p w14:paraId="18F86A0D" w14:textId="77777777" w:rsidR="00CE58BC" w:rsidRPr="00CE58BC" w:rsidRDefault="00CE58BC" w:rsidP="00CE58BC">
      <w:pPr>
        <w:pStyle w:val="a8"/>
        <w:numPr>
          <w:ilvl w:val="1"/>
          <w:numId w:val="14"/>
        </w:numPr>
        <w:tabs>
          <w:tab w:val="left" w:pos="284"/>
        </w:tabs>
        <w:ind w:left="-142" w:firstLine="0"/>
        <w:rPr>
          <w:sz w:val="23"/>
          <w:szCs w:val="23"/>
        </w:rPr>
      </w:pPr>
      <w:r w:rsidRPr="00CE58BC">
        <w:rPr>
          <w:sz w:val="23"/>
          <w:szCs w:val="23"/>
        </w:rPr>
        <w:t>В случае передачи в рамках настоящего Договора информации, содержащей коммерческую тайну, на материальные носители (бумажные, магнитные и иные носители), содержащие такую информацию, передаваемые одной Стороной другой Стороне, должен быть нанесен гриф «Коммерческая тайна» с указанием обладателя этой информации.</w:t>
      </w:r>
    </w:p>
    <w:p w14:paraId="0D09383D" w14:textId="77777777" w:rsidR="00CE58BC" w:rsidRPr="00CE58BC" w:rsidRDefault="00CE58BC" w:rsidP="00CE58BC">
      <w:pPr>
        <w:pStyle w:val="a8"/>
        <w:numPr>
          <w:ilvl w:val="1"/>
          <w:numId w:val="14"/>
        </w:numPr>
        <w:tabs>
          <w:tab w:val="left" w:pos="284"/>
        </w:tabs>
        <w:ind w:left="-142" w:firstLine="0"/>
        <w:rPr>
          <w:sz w:val="23"/>
          <w:szCs w:val="23"/>
        </w:rPr>
      </w:pPr>
      <w:r w:rsidRPr="00CE58BC">
        <w:rPr>
          <w:spacing w:val="5"/>
          <w:sz w:val="23"/>
          <w:szCs w:val="23"/>
        </w:rPr>
        <w:t xml:space="preserve">Конфиденциальная информация не будет считаться таковой и Получающая </w:t>
      </w:r>
      <w:r w:rsidRPr="00CE58BC">
        <w:rPr>
          <w:sz w:val="23"/>
          <w:szCs w:val="23"/>
        </w:rPr>
        <w:t>сторона не будет иметь никаких обязательств в отношении данной информации, если она удовлетворяет одному из следующих пунктов:</w:t>
      </w:r>
    </w:p>
    <w:p w14:paraId="35BF2286" w14:textId="77777777" w:rsidR="00CE58BC" w:rsidRPr="00CE58BC" w:rsidRDefault="00CE58BC" w:rsidP="00CE58BC">
      <w:pPr>
        <w:pStyle w:val="a8"/>
        <w:numPr>
          <w:ilvl w:val="2"/>
          <w:numId w:val="20"/>
        </w:numPr>
        <w:tabs>
          <w:tab w:val="left" w:pos="142"/>
        </w:tabs>
        <w:ind w:left="-142" w:firstLine="0"/>
        <w:rPr>
          <w:sz w:val="23"/>
          <w:szCs w:val="23"/>
        </w:rPr>
      </w:pPr>
      <w:r w:rsidRPr="00CE58BC">
        <w:rPr>
          <w:spacing w:val="-25"/>
          <w:sz w:val="23"/>
          <w:szCs w:val="23"/>
        </w:rPr>
        <w:lastRenderedPageBreak/>
        <w:t xml:space="preserve"> у</w:t>
      </w:r>
      <w:r w:rsidRPr="00CE58BC">
        <w:rPr>
          <w:sz w:val="23"/>
          <w:szCs w:val="23"/>
        </w:rPr>
        <w:t>же известна Получающей стороне;</w:t>
      </w:r>
    </w:p>
    <w:p w14:paraId="009C4886" w14:textId="77777777" w:rsidR="00CE58BC" w:rsidRPr="00CE58BC" w:rsidRDefault="00CE58BC" w:rsidP="00CE58BC">
      <w:pPr>
        <w:pStyle w:val="a8"/>
        <w:numPr>
          <w:ilvl w:val="2"/>
          <w:numId w:val="20"/>
        </w:numPr>
        <w:tabs>
          <w:tab w:val="left" w:pos="142"/>
        </w:tabs>
        <w:ind w:left="-142" w:firstLine="0"/>
        <w:rPr>
          <w:spacing w:val="-10"/>
          <w:sz w:val="23"/>
          <w:szCs w:val="23"/>
        </w:rPr>
      </w:pPr>
      <w:r w:rsidRPr="00CE58BC">
        <w:rPr>
          <w:spacing w:val="5"/>
          <w:sz w:val="23"/>
          <w:szCs w:val="23"/>
        </w:rPr>
        <w:t xml:space="preserve"> является или становится публично известной в результате неправильного, небрежного</w:t>
      </w:r>
      <w:r w:rsidRPr="00CE58BC">
        <w:rPr>
          <w:sz w:val="23"/>
          <w:szCs w:val="23"/>
        </w:rPr>
        <w:t xml:space="preserve"> или намеренного действия Раскрывающей стороны;</w:t>
      </w:r>
    </w:p>
    <w:p w14:paraId="0696E7FE" w14:textId="77777777" w:rsidR="00CE58BC" w:rsidRPr="00CE58BC" w:rsidRDefault="00CE58BC" w:rsidP="00CE58BC">
      <w:pPr>
        <w:pStyle w:val="a8"/>
        <w:numPr>
          <w:ilvl w:val="2"/>
          <w:numId w:val="20"/>
        </w:numPr>
        <w:tabs>
          <w:tab w:val="left" w:pos="142"/>
        </w:tabs>
        <w:ind w:left="-142" w:firstLine="0"/>
        <w:rPr>
          <w:spacing w:val="-10"/>
          <w:sz w:val="23"/>
          <w:szCs w:val="23"/>
        </w:rPr>
      </w:pPr>
      <w:r w:rsidRPr="00CE58BC">
        <w:rPr>
          <w:spacing w:val="5"/>
          <w:sz w:val="23"/>
          <w:szCs w:val="23"/>
        </w:rPr>
        <w:t xml:space="preserve"> л</w:t>
      </w:r>
      <w:r w:rsidRPr="00CE58BC">
        <w:rPr>
          <w:spacing w:val="6"/>
          <w:sz w:val="23"/>
          <w:szCs w:val="23"/>
        </w:rPr>
        <w:t xml:space="preserve">егально получена от третьей стороны без ограничения и без нарушения </w:t>
      </w:r>
      <w:r w:rsidRPr="00CE58BC">
        <w:rPr>
          <w:sz w:val="23"/>
          <w:szCs w:val="23"/>
        </w:rPr>
        <w:t>настоящего Договора;</w:t>
      </w:r>
    </w:p>
    <w:p w14:paraId="664EAE4C" w14:textId="77777777" w:rsidR="00CE58BC" w:rsidRPr="00CE58BC" w:rsidRDefault="00CE58BC" w:rsidP="00CE58BC">
      <w:pPr>
        <w:pStyle w:val="a8"/>
        <w:numPr>
          <w:ilvl w:val="2"/>
          <w:numId w:val="20"/>
        </w:numPr>
        <w:tabs>
          <w:tab w:val="left" w:pos="142"/>
        </w:tabs>
        <w:ind w:left="-142" w:firstLine="0"/>
        <w:rPr>
          <w:spacing w:val="-10"/>
          <w:sz w:val="23"/>
          <w:szCs w:val="23"/>
        </w:rPr>
      </w:pPr>
      <w:r w:rsidRPr="00CE58BC">
        <w:rPr>
          <w:spacing w:val="5"/>
          <w:sz w:val="23"/>
          <w:szCs w:val="23"/>
        </w:rPr>
        <w:t xml:space="preserve"> п</w:t>
      </w:r>
      <w:r w:rsidRPr="00CE58BC">
        <w:rPr>
          <w:sz w:val="23"/>
          <w:szCs w:val="23"/>
        </w:rPr>
        <w:t>редставлена третьей стороне Раскрывающей стороной без аналогичного ограничения на права третьей стороны;</w:t>
      </w:r>
    </w:p>
    <w:p w14:paraId="738199B1" w14:textId="77777777" w:rsidR="00CE58BC" w:rsidRPr="00CE58BC" w:rsidRDefault="00CE58BC" w:rsidP="00CE58BC">
      <w:pPr>
        <w:pStyle w:val="a8"/>
        <w:numPr>
          <w:ilvl w:val="2"/>
          <w:numId w:val="20"/>
        </w:numPr>
        <w:tabs>
          <w:tab w:val="left" w:pos="142"/>
        </w:tabs>
        <w:ind w:left="-142" w:firstLine="0"/>
        <w:rPr>
          <w:spacing w:val="-10"/>
          <w:sz w:val="23"/>
          <w:szCs w:val="23"/>
        </w:rPr>
      </w:pPr>
      <w:r w:rsidRPr="00CE58BC">
        <w:rPr>
          <w:spacing w:val="5"/>
          <w:sz w:val="23"/>
          <w:szCs w:val="23"/>
        </w:rPr>
        <w:t xml:space="preserve"> независимо разработана Получающей стороной, при условии, что лицо или</w:t>
      </w:r>
      <w:r w:rsidRPr="00CE58BC">
        <w:rPr>
          <w:spacing w:val="5"/>
          <w:sz w:val="23"/>
          <w:szCs w:val="23"/>
        </w:rPr>
        <w:br/>
      </w:r>
      <w:r w:rsidRPr="00CE58BC">
        <w:rPr>
          <w:sz w:val="23"/>
          <w:szCs w:val="23"/>
        </w:rPr>
        <w:t>лица, разработавшие ее, не имели доступа к Конфиденциальной информации;</w:t>
      </w:r>
    </w:p>
    <w:p w14:paraId="4DF21476" w14:textId="77777777" w:rsidR="00CE58BC" w:rsidRPr="00CE58BC" w:rsidRDefault="00CE58BC" w:rsidP="00CE58BC">
      <w:pPr>
        <w:pStyle w:val="a8"/>
        <w:numPr>
          <w:ilvl w:val="2"/>
          <w:numId w:val="20"/>
        </w:numPr>
        <w:tabs>
          <w:tab w:val="left" w:pos="142"/>
        </w:tabs>
        <w:ind w:left="-142" w:firstLine="0"/>
        <w:rPr>
          <w:spacing w:val="-10"/>
          <w:sz w:val="23"/>
          <w:szCs w:val="23"/>
        </w:rPr>
      </w:pPr>
      <w:r w:rsidRPr="00CE58BC">
        <w:rPr>
          <w:spacing w:val="5"/>
          <w:sz w:val="23"/>
          <w:szCs w:val="23"/>
        </w:rPr>
        <w:t xml:space="preserve"> р</w:t>
      </w:r>
      <w:r w:rsidRPr="00CE58BC">
        <w:rPr>
          <w:sz w:val="23"/>
          <w:szCs w:val="23"/>
        </w:rPr>
        <w:t>азрешена к выпуску письменным разрешением Раскрывающей стороны;</w:t>
      </w:r>
    </w:p>
    <w:p w14:paraId="5B07C1C4" w14:textId="77777777" w:rsidR="00CE58BC" w:rsidRPr="00CE58BC" w:rsidRDefault="00CE58BC" w:rsidP="00CE58BC">
      <w:pPr>
        <w:pStyle w:val="a8"/>
        <w:numPr>
          <w:ilvl w:val="2"/>
          <w:numId w:val="20"/>
        </w:numPr>
        <w:tabs>
          <w:tab w:val="left" w:pos="142"/>
        </w:tabs>
        <w:ind w:left="-142" w:firstLine="0"/>
        <w:rPr>
          <w:spacing w:val="-10"/>
          <w:sz w:val="23"/>
          <w:szCs w:val="23"/>
        </w:rPr>
      </w:pPr>
      <w:r w:rsidRPr="00CE58BC">
        <w:rPr>
          <w:spacing w:val="5"/>
          <w:sz w:val="23"/>
          <w:szCs w:val="23"/>
        </w:rPr>
        <w:t xml:space="preserve"> р</w:t>
      </w:r>
      <w:r w:rsidRPr="00CE58BC">
        <w:rPr>
          <w:sz w:val="23"/>
          <w:szCs w:val="23"/>
        </w:rPr>
        <w:t>аскрыта органам государственной власти и местного самоуправления, а также</w:t>
      </w:r>
      <w:r w:rsidRPr="00CE58BC">
        <w:rPr>
          <w:sz w:val="23"/>
          <w:szCs w:val="23"/>
        </w:rPr>
        <w:br/>
      </w:r>
      <w:r w:rsidRPr="00CE58BC">
        <w:rPr>
          <w:spacing w:val="5"/>
          <w:sz w:val="23"/>
          <w:szCs w:val="23"/>
        </w:rPr>
        <w:t xml:space="preserve">иным государственным органам, по их мотивированному запросу, в соответствии с         </w:t>
      </w:r>
      <w:r w:rsidRPr="00CE58BC">
        <w:rPr>
          <w:sz w:val="23"/>
          <w:szCs w:val="23"/>
        </w:rPr>
        <w:t>действующим    законодательством.</w:t>
      </w:r>
    </w:p>
    <w:p w14:paraId="53A1604E" w14:textId="5C8A26DA" w:rsidR="00CE58BC" w:rsidRPr="00CE58BC" w:rsidRDefault="00CE58BC" w:rsidP="00CE58BC">
      <w:pPr>
        <w:pStyle w:val="a8"/>
        <w:numPr>
          <w:ilvl w:val="1"/>
          <w:numId w:val="14"/>
        </w:numPr>
        <w:tabs>
          <w:tab w:val="left" w:pos="426"/>
        </w:tabs>
        <w:ind w:left="-142" w:firstLine="0"/>
        <w:rPr>
          <w:sz w:val="23"/>
          <w:szCs w:val="23"/>
        </w:rPr>
      </w:pPr>
      <w:r w:rsidRPr="00CE58BC">
        <w:rPr>
          <w:sz w:val="23"/>
          <w:szCs w:val="23"/>
        </w:rPr>
        <w:t xml:space="preserve">Конфиденциальная информация может быть передана одной из Сторон органам государственной власти на основаниях и в порядке, установленными законодательством </w:t>
      </w:r>
      <w:r>
        <w:rPr>
          <w:sz w:val="23"/>
          <w:szCs w:val="23"/>
        </w:rPr>
        <w:t>РФ</w:t>
      </w:r>
      <w:r w:rsidRPr="00CE58BC">
        <w:rPr>
          <w:sz w:val="23"/>
          <w:szCs w:val="23"/>
        </w:rPr>
        <w:t>. При этом Исполнитель не несет ответственности за правомерное или неправомерное раскрытие такой информации государственными органами.</w:t>
      </w:r>
    </w:p>
    <w:p w14:paraId="70F883F3" w14:textId="77777777" w:rsidR="00CE58BC" w:rsidRPr="00CE58BC" w:rsidRDefault="00CE58BC" w:rsidP="00CE58BC">
      <w:pPr>
        <w:pStyle w:val="a8"/>
        <w:numPr>
          <w:ilvl w:val="1"/>
          <w:numId w:val="14"/>
        </w:numPr>
        <w:tabs>
          <w:tab w:val="left" w:pos="426"/>
        </w:tabs>
        <w:ind w:left="-142" w:firstLine="0"/>
        <w:rPr>
          <w:sz w:val="23"/>
          <w:szCs w:val="23"/>
        </w:rPr>
      </w:pPr>
      <w:r w:rsidRPr="00CE58BC">
        <w:rPr>
          <w:sz w:val="23"/>
          <w:szCs w:val="23"/>
        </w:rPr>
        <w:t>Стороны обязуются не передавать полученную в ходе исполнения обязательств по настоящему Договору информацию и копии документов любой третьей стороне, за исключением случаев, когда они обязаны это сделать по закону или такая передача подразумевается самим процессом оказания услуг по данному Договору.</w:t>
      </w:r>
    </w:p>
    <w:p w14:paraId="08EAE589" w14:textId="77777777" w:rsidR="00CE58BC" w:rsidRPr="00CE58BC" w:rsidRDefault="00CE58BC" w:rsidP="00CE58BC">
      <w:pPr>
        <w:pStyle w:val="a8"/>
        <w:numPr>
          <w:ilvl w:val="1"/>
          <w:numId w:val="14"/>
        </w:numPr>
        <w:tabs>
          <w:tab w:val="left" w:pos="426"/>
        </w:tabs>
        <w:ind w:left="-142" w:firstLine="0"/>
        <w:rPr>
          <w:sz w:val="23"/>
          <w:szCs w:val="23"/>
        </w:rPr>
      </w:pPr>
      <w:r w:rsidRPr="00CE58BC">
        <w:rPr>
          <w:sz w:val="23"/>
          <w:szCs w:val="23"/>
        </w:rPr>
        <w:t>Стороны обязуются не использовать полученную в ходе оказания услуг по данному Договору информацию и копий документов каким бы то ни было образом, с какой бы то ни было целью, за исключением целей, непосредственно связанных с оказанием услуг по данному Договору.</w:t>
      </w:r>
    </w:p>
    <w:p w14:paraId="36746DBF" w14:textId="77777777" w:rsidR="00CE58BC" w:rsidRPr="00CE58BC" w:rsidRDefault="00CE58BC" w:rsidP="00CE58BC">
      <w:pPr>
        <w:pStyle w:val="a8"/>
        <w:numPr>
          <w:ilvl w:val="1"/>
          <w:numId w:val="14"/>
        </w:numPr>
        <w:tabs>
          <w:tab w:val="left" w:pos="426"/>
        </w:tabs>
        <w:ind w:left="-142" w:firstLine="0"/>
        <w:rPr>
          <w:sz w:val="23"/>
          <w:szCs w:val="23"/>
        </w:rPr>
      </w:pPr>
      <w:r w:rsidRPr="00CE58BC">
        <w:rPr>
          <w:sz w:val="23"/>
          <w:szCs w:val="23"/>
        </w:rPr>
        <w:t>После подписания настоящего Договора Заказчик дает свое согласие на использование Исполнителем в рекламных целях на официальном сайте Исполнителя, в буклетах, рекламирующих деятельность Исполнителя, логотипа Заказчика без получения на то письменного разрешения Заказчика.</w:t>
      </w:r>
    </w:p>
    <w:p w14:paraId="2BA2FBF9" w14:textId="77777777" w:rsidR="00CE58BC" w:rsidRPr="00CE58BC" w:rsidRDefault="00CE58BC" w:rsidP="00CE58BC">
      <w:pPr>
        <w:pStyle w:val="a8"/>
        <w:numPr>
          <w:ilvl w:val="1"/>
          <w:numId w:val="14"/>
        </w:numPr>
        <w:tabs>
          <w:tab w:val="left" w:pos="426"/>
        </w:tabs>
        <w:ind w:left="-142" w:firstLine="0"/>
        <w:rPr>
          <w:sz w:val="23"/>
          <w:szCs w:val="23"/>
        </w:rPr>
      </w:pPr>
      <w:r w:rsidRPr="00CE58BC">
        <w:rPr>
          <w:sz w:val="23"/>
          <w:szCs w:val="23"/>
        </w:rPr>
        <w:t>Стороны договорились, что в целях раскрытия информации о деятельности Сторон и оказываемых услугах упоминание в рекламных материалах Сторон о заключении настоящего договора (без раскрытия его деталей о предмете, цене, порядке расчетов и др.) не будет считаться распространением конфиденциальной информации.</w:t>
      </w:r>
    </w:p>
    <w:p w14:paraId="26A95327" w14:textId="77777777" w:rsidR="00CE58BC" w:rsidRPr="00CE58BC" w:rsidRDefault="00CE58BC" w:rsidP="00CE58BC">
      <w:pPr>
        <w:pStyle w:val="a8"/>
        <w:numPr>
          <w:ilvl w:val="1"/>
          <w:numId w:val="14"/>
        </w:numPr>
        <w:tabs>
          <w:tab w:val="left" w:pos="426"/>
        </w:tabs>
        <w:ind w:left="-142" w:firstLine="0"/>
        <w:rPr>
          <w:sz w:val="23"/>
          <w:szCs w:val="23"/>
        </w:rPr>
      </w:pPr>
      <w:r w:rsidRPr="00CE58BC">
        <w:rPr>
          <w:sz w:val="23"/>
          <w:szCs w:val="23"/>
        </w:rPr>
        <w:t>В случае нарушения Стороной обязательств, предусмотренных настоящими условиями, приведшего к разглашению информации, составляющей коммерческую тайну, и ущербу для другой Стороны, Сторона, права которой были нарушены, вправе требовать от виновной Стороны возмещения причиненного ущерба.</w:t>
      </w:r>
    </w:p>
    <w:p w14:paraId="48E7D4E3" w14:textId="77777777" w:rsidR="00CE58BC" w:rsidRPr="00CE58BC" w:rsidRDefault="00CE58BC" w:rsidP="00CE58BC">
      <w:pPr>
        <w:pStyle w:val="a8"/>
        <w:tabs>
          <w:tab w:val="left" w:pos="426"/>
        </w:tabs>
        <w:ind w:left="-142"/>
        <w:rPr>
          <w:sz w:val="23"/>
          <w:szCs w:val="23"/>
        </w:rPr>
      </w:pPr>
    </w:p>
    <w:p w14:paraId="00DEDA84" w14:textId="77777777" w:rsidR="00CE58BC" w:rsidRPr="00CE58BC" w:rsidRDefault="00CE58BC" w:rsidP="00CE58BC">
      <w:pPr>
        <w:pStyle w:val="a8"/>
        <w:numPr>
          <w:ilvl w:val="0"/>
          <w:numId w:val="14"/>
        </w:numPr>
        <w:tabs>
          <w:tab w:val="left" w:pos="426"/>
        </w:tabs>
        <w:ind w:left="-142" w:firstLine="0"/>
        <w:jc w:val="center"/>
        <w:rPr>
          <w:b/>
          <w:sz w:val="23"/>
          <w:szCs w:val="23"/>
        </w:rPr>
      </w:pPr>
      <w:r w:rsidRPr="00CE58BC">
        <w:rPr>
          <w:b/>
          <w:bCs/>
          <w:sz w:val="23"/>
          <w:szCs w:val="23"/>
        </w:rPr>
        <w:t xml:space="preserve"> АНТИКОРРУПЦИОННЫЕ УСЛОВИЯ</w:t>
      </w:r>
    </w:p>
    <w:p w14:paraId="0071A976" w14:textId="77777777" w:rsidR="00CE58BC" w:rsidRPr="00CE58BC" w:rsidRDefault="00CE58BC" w:rsidP="00CE58BC">
      <w:pPr>
        <w:pStyle w:val="a8"/>
        <w:tabs>
          <w:tab w:val="left" w:pos="426"/>
        </w:tabs>
        <w:ind w:left="-142"/>
        <w:rPr>
          <w:b/>
          <w:sz w:val="23"/>
          <w:szCs w:val="23"/>
        </w:rPr>
      </w:pPr>
    </w:p>
    <w:p w14:paraId="237ECD7E" w14:textId="77777777" w:rsidR="00CE58BC" w:rsidRPr="00CE58BC" w:rsidRDefault="00CE58BC" w:rsidP="00CE58BC">
      <w:pPr>
        <w:pStyle w:val="a8"/>
        <w:numPr>
          <w:ilvl w:val="1"/>
          <w:numId w:val="14"/>
        </w:numPr>
        <w:tabs>
          <w:tab w:val="left" w:pos="426"/>
        </w:tabs>
        <w:ind w:left="-142" w:firstLine="0"/>
        <w:rPr>
          <w:b/>
          <w:sz w:val="23"/>
          <w:szCs w:val="23"/>
        </w:rPr>
      </w:pPr>
      <w:r w:rsidRPr="00CE58BC">
        <w:rPr>
          <w:sz w:val="23"/>
          <w:szCs w:val="23"/>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29E0D89" w14:textId="77777777" w:rsidR="00CE58BC" w:rsidRPr="00CE58BC" w:rsidRDefault="00CE58BC" w:rsidP="00CE58BC">
      <w:pPr>
        <w:pStyle w:val="a8"/>
        <w:numPr>
          <w:ilvl w:val="1"/>
          <w:numId w:val="14"/>
        </w:numPr>
        <w:tabs>
          <w:tab w:val="left" w:pos="426"/>
        </w:tabs>
        <w:ind w:left="-142" w:firstLine="0"/>
        <w:rPr>
          <w:b/>
          <w:sz w:val="23"/>
          <w:szCs w:val="23"/>
        </w:rPr>
      </w:pPr>
      <w:r w:rsidRPr="00CE58BC">
        <w:rPr>
          <w:sz w:val="23"/>
          <w:szCs w:val="23"/>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7A1927" w14:textId="77777777" w:rsidR="00CE58BC" w:rsidRPr="00CE58BC" w:rsidRDefault="00CE58BC" w:rsidP="00CE58BC">
      <w:pPr>
        <w:pStyle w:val="a8"/>
        <w:numPr>
          <w:ilvl w:val="1"/>
          <w:numId w:val="14"/>
        </w:numPr>
        <w:tabs>
          <w:tab w:val="left" w:pos="426"/>
        </w:tabs>
        <w:ind w:left="-142" w:firstLine="0"/>
        <w:rPr>
          <w:b/>
          <w:sz w:val="23"/>
          <w:szCs w:val="23"/>
        </w:rPr>
      </w:pPr>
      <w:r w:rsidRPr="00CE58BC">
        <w:rPr>
          <w:sz w:val="23"/>
          <w:szCs w:val="23"/>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w:t>
      </w:r>
      <w:r w:rsidRPr="00CE58BC">
        <w:rPr>
          <w:sz w:val="23"/>
          <w:szCs w:val="23"/>
          <w:lang w:val="en-US"/>
        </w:rPr>
        <w:t> </w:t>
      </w:r>
      <w:r w:rsidRPr="00CE58BC">
        <w:rPr>
          <w:sz w:val="23"/>
          <w:szCs w:val="23"/>
        </w:rPr>
        <w:t>направленного на обеспечение выполнения этим работником каких-либо действий в пользу стимулирующей его Стороны.</w:t>
      </w:r>
    </w:p>
    <w:p w14:paraId="2B2396D4" w14:textId="77777777" w:rsidR="00CE58BC" w:rsidRPr="00CE58BC" w:rsidRDefault="00CE58BC" w:rsidP="00CE58BC">
      <w:pPr>
        <w:pStyle w:val="a8"/>
        <w:numPr>
          <w:ilvl w:val="1"/>
          <w:numId w:val="14"/>
        </w:numPr>
        <w:tabs>
          <w:tab w:val="left" w:pos="426"/>
        </w:tabs>
        <w:ind w:left="-142" w:firstLine="0"/>
        <w:rPr>
          <w:b/>
          <w:sz w:val="23"/>
          <w:szCs w:val="23"/>
        </w:rPr>
      </w:pPr>
      <w:r w:rsidRPr="00CE58BC">
        <w:rPr>
          <w:sz w:val="23"/>
          <w:szCs w:val="23"/>
        </w:rPr>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w:t>
      </w:r>
      <w:r w:rsidRPr="00CE58BC">
        <w:rPr>
          <w:b/>
          <w:sz w:val="23"/>
          <w:szCs w:val="23"/>
        </w:rPr>
        <w:t xml:space="preserve"> </w:t>
      </w:r>
      <w:r w:rsidRPr="00CE58BC">
        <w:rPr>
          <w:sz w:val="23"/>
          <w:szCs w:val="23"/>
        </w:rPr>
        <w:t xml:space="preserve">иные действия, </w:t>
      </w:r>
      <w:r w:rsidRPr="00CE58BC">
        <w:rPr>
          <w:sz w:val="23"/>
          <w:szCs w:val="23"/>
        </w:rPr>
        <w:lastRenderedPageBreak/>
        <w:t>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F5E1C8F" w14:textId="77777777" w:rsidR="00CE58BC" w:rsidRPr="00CE58BC" w:rsidRDefault="00CE58BC" w:rsidP="00CE58BC">
      <w:pPr>
        <w:pStyle w:val="a8"/>
        <w:numPr>
          <w:ilvl w:val="1"/>
          <w:numId w:val="14"/>
        </w:numPr>
        <w:tabs>
          <w:tab w:val="left" w:pos="426"/>
        </w:tabs>
        <w:ind w:left="-142" w:firstLine="0"/>
        <w:rPr>
          <w:b/>
          <w:sz w:val="23"/>
          <w:szCs w:val="23"/>
        </w:rPr>
      </w:pPr>
      <w:r w:rsidRPr="00CE58BC">
        <w:rPr>
          <w:sz w:val="23"/>
          <w:szCs w:val="23"/>
        </w:rPr>
        <w:t>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CE58BC">
        <w:rPr>
          <w:bCs/>
          <w:sz w:val="23"/>
          <w:szCs w:val="23"/>
        </w:rPr>
        <w:t xml:space="preserve"> Это подтверждение должно быть направлено в течение 5 (пяти) рабочих дней с даты направления письменного уведомления.</w:t>
      </w:r>
    </w:p>
    <w:p w14:paraId="287A4FC0" w14:textId="77777777" w:rsidR="00CE58BC" w:rsidRPr="00CE58BC" w:rsidRDefault="00CE58BC" w:rsidP="00CE58BC">
      <w:pPr>
        <w:pStyle w:val="a8"/>
        <w:numPr>
          <w:ilvl w:val="1"/>
          <w:numId w:val="14"/>
        </w:numPr>
        <w:tabs>
          <w:tab w:val="left" w:pos="426"/>
        </w:tabs>
        <w:ind w:left="-142" w:firstLine="0"/>
        <w:rPr>
          <w:b/>
          <w:sz w:val="23"/>
          <w:szCs w:val="23"/>
        </w:rPr>
      </w:pPr>
      <w:r w:rsidRPr="00CE58BC">
        <w:rPr>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7523C42" w14:textId="77777777" w:rsidR="00CE58BC" w:rsidRPr="00CE58BC" w:rsidRDefault="00CE58BC" w:rsidP="00CE58BC">
      <w:pPr>
        <w:pStyle w:val="a8"/>
        <w:numPr>
          <w:ilvl w:val="1"/>
          <w:numId w:val="14"/>
        </w:numPr>
        <w:tabs>
          <w:tab w:val="left" w:pos="426"/>
        </w:tabs>
        <w:ind w:left="-142" w:firstLine="0"/>
        <w:rPr>
          <w:b/>
          <w:sz w:val="23"/>
          <w:szCs w:val="23"/>
        </w:rPr>
      </w:pPr>
      <w:r w:rsidRPr="00CE58BC">
        <w:rPr>
          <w:sz w:val="23"/>
          <w:szCs w:val="23"/>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8DEA311" w14:textId="77777777" w:rsidR="00CE58BC" w:rsidRPr="00CE58BC" w:rsidRDefault="00CE58BC" w:rsidP="00CE58BC">
      <w:pPr>
        <w:pStyle w:val="a8"/>
        <w:numPr>
          <w:ilvl w:val="1"/>
          <w:numId w:val="14"/>
        </w:numPr>
        <w:tabs>
          <w:tab w:val="left" w:pos="426"/>
        </w:tabs>
        <w:ind w:left="-142" w:firstLine="0"/>
        <w:rPr>
          <w:b/>
          <w:sz w:val="23"/>
          <w:szCs w:val="23"/>
        </w:rPr>
      </w:pPr>
      <w:r w:rsidRPr="00CE58BC">
        <w:rPr>
          <w:sz w:val="23"/>
          <w:szCs w:val="23"/>
        </w:rPr>
        <w:t>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14:paraId="00229D05" w14:textId="77777777" w:rsidR="00CE58BC" w:rsidRPr="00CE58BC" w:rsidRDefault="00CE58BC" w:rsidP="00CE58BC">
      <w:pPr>
        <w:pStyle w:val="a8"/>
        <w:numPr>
          <w:ilvl w:val="1"/>
          <w:numId w:val="14"/>
        </w:numPr>
        <w:tabs>
          <w:tab w:val="left" w:pos="426"/>
        </w:tabs>
        <w:ind w:left="-142" w:firstLine="0"/>
        <w:rPr>
          <w:b/>
          <w:sz w:val="23"/>
          <w:szCs w:val="23"/>
        </w:rPr>
      </w:pPr>
      <w:r w:rsidRPr="00CE58BC">
        <w:rPr>
          <w:sz w:val="23"/>
          <w:szCs w:val="23"/>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4AEE7420" w14:textId="77777777" w:rsidR="00CE58BC" w:rsidRPr="00CE58BC" w:rsidRDefault="00CE58BC" w:rsidP="00CE58BC">
      <w:pPr>
        <w:pStyle w:val="a8"/>
        <w:tabs>
          <w:tab w:val="left" w:pos="426"/>
        </w:tabs>
        <w:ind w:left="-142"/>
        <w:rPr>
          <w:b/>
          <w:sz w:val="23"/>
          <w:szCs w:val="23"/>
        </w:rPr>
      </w:pPr>
    </w:p>
    <w:p w14:paraId="38E9C904" w14:textId="77777777" w:rsidR="00CE58BC" w:rsidRPr="00CE58BC" w:rsidRDefault="00CE58BC" w:rsidP="00CE58BC">
      <w:pPr>
        <w:pStyle w:val="a8"/>
        <w:numPr>
          <w:ilvl w:val="0"/>
          <w:numId w:val="14"/>
        </w:numPr>
        <w:tabs>
          <w:tab w:val="left" w:pos="426"/>
        </w:tabs>
        <w:ind w:left="-142" w:firstLine="0"/>
        <w:jc w:val="center"/>
        <w:rPr>
          <w:b/>
          <w:sz w:val="23"/>
          <w:szCs w:val="23"/>
        </w:rPr>
      </w:pPr>
      <w:r w:rsidRPr="00CE58BC">
        <w:rPr>
          <w:b/>
          <w:sz w:val="23"/>
          <w:szCs w:val="23"/>
        </w:rPr>
        <w:t>ЗАЩИТА ПЕРСОНАЛЬНЫХ ДАННЫХ</w:t>
      </w:r>
    </w:p>
    <w:p w14:paraId="7BD17B10" w14:textId="2724E3EA" w:rsidR="00CE58BC" w:rsidRPr="00CE58BC" w:rsidRDefault="00CE58BC" w:rsidP="00CE58BC">
      <w:pPr>
        <w:pStyle w:val="a8"/>
        <w:numPr>
          <w:ilvl w:val="1"/>
          <w:numId w:val="22"/>
        </w:numPr>
        <w:tabs>
          <w:tab w:val="left" w:pos="426"/>
        </w:tabs>
        <w:ind w:left="-142" w:firstLine="0"/>
        <w:rPr>
          <w:sz w:val="23"/>
          <w:szCs w:val="23"/>
        </w:rPr>
      </w:pPr>
      <w:r w:rsidRPr="00CE58BC">
        <w:rPr>
          <w:sz w:val="23"/>
          <w:szCs w:val="23"/>
        </w:rPr>
        <w:t xml:space="preserve">Каждая из Сторон является оператором персональных данных, в том числе обрабатываемых в рамках выполнения обязательств, предусмотренных Договором. Для целей Договора под персональными данными понимаются сведения, являющиеся таковыми в соответствии с законодательством </w:t>
      </w:r>
      <w:r>
        <w:rPr>
          <w:sz w:val="23"/>
          <w:szCs w:val="23"/>
        </w:rPr>
        <w:t>РФ</w:t>
      </w:r>
      <w:r w:rsidRPr="00CE58BC">
        <w:rPr>
          <w:sz w:val="23"/>
          <w:szCs w:val="23"/>
        </w:rPr>
        <w:t xml:space="preserve"> и относящиеся к работникам и иным представителям Сторон (далее – «Представители сторон»), в том числе – непосредственно участвующим в исполнении Договора, данные которых передаются другой Стороне.</w:t>
      </w:r>
    </w:p>
    <w:p w14:paraId="2E6B0222" w14:textId="77777777" w:rsidR="00CE58BC" w:rsidRPr="00CE58BC" w:rsidRDefault="00CE58BC" w:rsidP="00CE58BC">
      <w:pPr>
        <w:pStyle w:val="a8"/>
        <w:numPr>
          <w:ilvl w:val="1"/>
          <w:numId w:val="22"/>
        </w:numPr>
        <w:tabs>
          <w:tab w:val="left" w:pos="426"/>
        </w:tabs>
        <w:ind w:left="-142" w:firstLine="0"/>
        <w:rPr>
          <w:sz w:val="23"/>
          <w:szCs w:val="23"/>
        </w:rPr>
      </w:pPr>
      <w:r w:rsidRPr="00CE58BC">
        <w:rPr>
          <w:sz w:val="23"/>
          <w:szCs w:val="23"/>
        </w:rPr>
        <w:t>Передача персональных данных не рассматривается Сторонами как поручение обработки персональных данных.</w:t>
      </w:r>
    </w:p>
    <w:p w14:paraId="5A3DACCA" w14:textId="77777777" w:rsidR="00CE58BC" w:rsidRPr="00CE58BC" w:rsidRDefault="00CE58BC" w:rsidP="00CE58BC">
      <w:pPr>
        <w:pStyle w:val="a8"/>
        <w:numPr>
          <w:ilvl w:val="1"/>
          <w:numId w:val="22"/>
        </w:numPr>
        <w:tabs>
          <w:tab w:val="left" w:pos="426"/>
        </w:tabs>
        <w:ind w:left="-142" w:firstLine="0"/>
        <w:rPr>
          <w:sz w:val="23"/>
          <w:szCs w:val="23"/>
        </w:rPr>
      </w:pPr>
      <w:r w:rsidRPr="00CE58BC">
        <w:rPr>
          <w:sz w:val="23"/>
          <w:szCs w:val="23"/>
        </w:rPr>
        <w:t>Каждая из Сторон обеспечивает конфиденциальность полученных в рамках Договора персональных данных представителей другой Стороны, соблюдение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несет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14:paraId="0B1AA471" w14:textId="4B9F300B" w:rsidR="00CE58BC" w:rsidRPr="00CE58BC" w:rsidRDefault="00CE58BC" w:rsidP="00CE58BC">
      <w:pPr>
        <w:pStyle w:val="a8"/>
        <w:numPr>
          <w:ilvl w:val="1"/>
          <w:numId w:val="22"/>
        </w:numPr>
        <w:tabs>
          <w:tab w:val="left" w:pos="426"/>
        </w:tabs>
        <w:ind w:left="-142" w:firstLine="0"/>
        <w:rPr>
          <w:sz w:val="23"/>
          <w:szCs w:val="23"/>
        </w:rPr>
      </w:pPr>
      <w:r w:rsidRPr="00CE58BC">
        <w:rPr>
          <w:sz w:val="23"/>
          <w:szCs w:val="23"/>
        </w:rPr>
        <w:t xml:space="preserve">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в порядке, предусмотренном законодательством </w:t>
      </w:r>
      <w:r>
        <w:rPr>
          <w:sz w:val="23"/>
          <w:szCs w:val="23"/>
        </w:rPr>
        <w:t>РФ</w:t>
      </w:r>
      <w:r w:rsidRPr="00CE58BC">
        <w:rPr>
          <w:sz w:val="23"/>
          <w:szCs w:val="23"/>
        </w:rPr>
        <w:t>, в том числе на трансграничную передачу персональных данных работников клиента и работников третьих лиц, на территорию США – государства, не обеспечивающего адекватную защиту прав субъектов персональных данных, несет Сторона, передающая персональные данные.</w:t>
      </w:r>
    </w:p>
    <w:p w14:paraId="18233B79" w14:textId="77777777" w:rsidR="00CE58BC" w:rsidRPr="00CE58BC" w:rsidRDefault="00CE58BC" w:rsidP="00CE58BC">
      <w:pPr>
        <w:pStyle w:val="a8"/>
        <w:numPr>
          <w:ilvl w:val="1"/>
          <w:numId w:val="22"/>
        </w:numPr>
        <w:tabs>
          <w:tab w:val="left" w:pos="426"/>
        </w:tabs>
        <w:ind w:left="-142" w:firstLine="0"/>
        <w:rPr>
          <w:sz w:val="23"/>
          <w:szCs w:val="23"/>
        </w:rPr>
      </w:pPr>
      <w:r w:rsidRPr="00CE58BC">
        <w:rPr>
          <w:sz w:val="23"/>
          <w:szCs w:val="23"/>
        </w:rPr>
        <w:t>Сторона, получившая персональные данные от другой Стороны, не принимает на себя обязательства по информированию субъектов, персональные данные которых ей переданы, о начале их обработки,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w:t>
      </w:r>
    </w:p>
    <w:p w14:paraId="1AAD622F" w14:textId="77777777" w:rsidR="00CE58BC" w:rsidRPr="00CE58BC" w:rsidRDefault="00CE58BC" w:rsidP="00CE58BC">
      <w:pPr>
        <w:pStyle w:val="a8"/>
        <w:numPr>
          <w:ilvl w:val="1"/>
          <w:numId w:val="22"/>
        </w:numPr>
        <w:tabs>
          <w:tab w:val="left" w:pos="426"/>
        </w:tabs>
        <w:ind w:left="-142" w:firstLine="0"/>
        <w:rPr>
          <w:sz w:val="23"/>
          <w:szCs w:val="23"/>
        </w:rPr>
      </w:pPr>
      <w:r w:rsidRPr="00CE58BC">
        <w:rPr>
          <w:sz w:val="23"/>
          <w:szCs w:val="23"/>
        </w:rPr>
        <w:lastRenderedPageBreak/>
        <w:t>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Сторона в любом случае обязана по запросу другой Стороны предоставить сведения о привлекаемых к обработке персональных данных третьих лицах: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r w:rsidRPr="00CE58BC">
        <w:rPr>
          <w:b/>
          <w:sz w:val="23"/>
          <w:szCs w:val="23"/>
        </w:rPr>
        <w:t xml:space="preserve"> </w:t>
      </w:r>
    </w:p>
    <w:p w14:paraId="089C54A8" w14:textId="77777777" w:rsidR="00CE58BC" w:rsidRPr="00CE58BC" w:rsidRDefault="00CE58BC" w:rsidP="00CE58BC">
      <w:pPr>
        <w:pStyle w:val="ac"/>
        <w:numPr>
          <w:ilvl w:val="1"/>
          <w:numId w:val="22"/>
        </w:numPr>
        <w:tabs>
          <w:tab w:val="left" w:pos="426"/>
        </w:tabs>
        <w:ind w:left="-142" w:firstLine="0"/>
        <w:jc w:val="both"/>
        <w:rPr>
          <w:sz w:val="23"/>
          <w:szCs w:val="23"/>
        </w:rPr>
      </w:pPr>
      <w:r w:rsidRPr="00CE58BC">
        <w:rPr>
          <w:sz w:val="23"/>
          <w:szCs w:val="23"/>
        </w:rPr>
        <w:t>В случае, если Исполнитель будет привлечен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в случае передачи Заказчиком таких данных Исполнителю, либо Исполнитель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отсутствием согласия такого субъекта на обработку его персональных данных, Заказчик обязан возместить Исполнителю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14:paraId="7068719E" w14:textId="33AC6029" w:rsidR="00CE58BC" w:rsidRPr="00CE58BC" w:rsidRDefault="00CE58BC" w:rsidP="00CE58BC">
      <w:pPr>
        <w:pStyle w:val="a8"/>
        <w:tabs>
          <w:tab w:val="left" w:pos="142"/>
        </w:tabs>
        <w:ind w:left="-142"/>
        <w:rPr>
          <w:sz w:val="23"/>
          <w:szCs w:val="23"/>
        </w:rPr>
      </w:pPr>
    </w:p>
    <w:p w14:paraId="71DBAA43" w14:textId="77777777" w:rsidR="00CE58BC" w:rsidRPr="00CE58BC" w:rsidRDefault="00CE58BC" w:rsidP="00CE58BC">
      <w:pPr>
        <w:pStyle w:val="a8"/>
        <w:tabs>
          <w:tab w:val="left" w:pos="142"/>
        </w:tabs>
        <w:ind w:left="-142"/>
        <w:rPr>
          <w:b/>
          <w:sz w:val="23"/>
          <w:szCs w:val="23"/>
        </w:rPr>
      </w:pPr>
    </w:p>
    <w:p w14:paraId="131FD3E3" w14:textId="77777777" w:rsidR="00CE58BC" w:rsidRPr="00CE58BC" w:rsidRDefault="00CE58BC" w:rsidP="00CE58BC">
      <w:pPr>
        <w:pStyle w:val="a8"/>
        <w:numPr>
          <w:ilvl w:val="0"/>
          <w:numId w:val="22"/>
        </w:numPr>
        <w:tabs>
          <w:tab w:val="left" w:pos="142"/>
        </w:tabs>
        <w:ind w:left="-142" w:firstLine="0"/>
        <w:jc w:val="center"/>
        <w:rPr>
          <w:b/>
          <w:sz w:val="23"/>
          <w:szCs w:val="23"/>
        </w:rPr>
      </w:pPr>
      <w:r w:rsidRPr="00CE58BC">
        <w:rPr>
          <w:b/>
          <w:sz w:val="23"/>
          <w:szCs w:val="23"/>
        </w:rPr>
        <w:t>ЗАКЛЮЧИТЕЛЬНЫЕ ПОЛОЖЕНИЯ</w:t>
      </w:r>
    </w:p>
    <w:p w14:paraId="47107592" w14:textId="77777777" w:rsidR="00CE58BC" w:rsidRPr="00CE58BC" w:rsidRDefault="00CE58BC" w:rsidP="00CE58BC">
      <w:pPr>
        <w:pStyle w:val="a8"/>
        <w:tabs>
          <w:tab w:val="left" w:pos="142"/>
        </w:tabs>
        <w:ind w:left="-142"/>
        <w:rPr>
          <w:b/>
          <w:sz w:val="23"/>
          <w:szCs w:val="23"/>
        </w:rPr>
      </w:pPr>
    </w:p>
    <w:p w14:paraId="5D7B2E2A" w14:textId="0CB7CBED" w:rsidR="00CE58BC" w:rsidRPr="00CE58BC" w:rsidRDefault="00CE58BC" w:rsidP="00CE58BC">
      <w:pPr>
        <w:numPr>
          <w:ilvl w:val="1"/>
          <w:numId w:val="22"/>
        </w:numPr>
        <w:tabs>
          <w:tab w:val="left" w:pos="426"/>
        </w:tabs>
        <w:spacing w:after="0" w:line="240" w:lineRule="auto"/>
        <w:ind w:left="-142" w:firstLine="0"/>
        <w:jc w:val="both"/>
        <w:rPr>
          <w:rFonts w:ascii="Times New Roman" w:hAnsi="Times New Roman"/>
          <w:sz w:val="23"/>
          <w:szCs w:val="23"/>
        </w:rPr>
      </w:pPr>
      <w:r w:rsidRPr="00CE58BC">
        <w:rPr>
          <w:rFonts w:ascii="Times New Roman" w:hAnsi="Times New Roman"/>
          <w:sz w:val="23"/>
          <w:szCs w:val="23"/>
        </w:rPr>
        <w:t>Настоящий Договор вступает в силу со дня его заключения Сторонами и действует</w:t>
      </w:r>
      <w:r w:rsidR="00164A64">
        <w:rPr>
          <w:rFonts w:ascii="Times New Roman" w:hAnsi="Times New Roman"/>
          <w:sz w:val="23"/>
          <w:szCs w:val="23"/>
        </w:rPr>
        <w:t xml:space="preserve"> до 31.12.2026г.</w:t>
      </w:r>
    </w:p>
    <w:p w14:paraId="59A6F013" w14:textId="77777777" w:rsidR="00CE58BC" w:rsidRPr="00CE58BC" w:rsidRDefault="00CE58BC" w:rsidP="00CE58BC">
      <w:pPr>
        <w:numPr>
          <w:ilvl w:val="1"/>
          <w:numId w:val="22"/>
        </w:numPr>
        <w:tabs>
          <w:tab w:val="left" w:pos="426"/>
        </w:tabs>
        <w:spacing w:after="0" w:line="240" w:lineRule="auto"/>
        <w:ind w:left="-142" w:firstLine="0"/>
        <w:jc w:val="both"/>
        <w:rPr>
          <w:rFonts w:ascii="Times New Roman" w:hAnsi="Times New Roman"/>
          <w:sz w:val="23"/>
          <w:szCs w:val="23"/>
        </w:rPr>
      </w:pPr>
      <w:r w:rsidRPr="00CE58BC">
        <w:rPr>
          <w:rFonts w:ascii="Times New Roman" w:hAnsi="Times New Roman"/>
          <w:sz w:val="23"/>
          <w:szCs w:val="23"/>
        </w:rPr>
        <w:t xml:space="preserve">Любые изменения и дополнения к настоящему Договору действительны при условии, если они составлены в письменной форме и подписаны уполномоченными представителями обеих Сторон. </w:t>
      </w:r>
    </w:p>
    <w:p w14:paraId="7454FB8A" w14:textId="77777777" w:rsidR="00CE58BC" w:rsidRPr="00CE58BC" w:rsidRDefault="00CE58BC" w:rsidP="00CE58BC">
      <w:pPr>
        <w:numPr>
          <w:ilvl w:val="1"/>
          <w:numId w:val="22"/>
        </w:numPr>
        <w:tabs>
          <w:tab w:val="left" w:pos="426"/>
        </w:tabs>
        <w:spacing w:after="0" w:line="240" w:lineRule="auto"/>
        <w:ind w:left="-142" w:firstLine="0"/>
        <w:jc w:val="both"/>
        <w:rPr>
          <w:rFonts w:ascii="Times New Roman" w:hAnsi="Times New Roman"/>
          <w:sz w:val="23"/>
          <w:szCs w:val="23"/>
        </w:rPr>
      </w:pPr>
      <w:r w:rsidRPr="00CE58BC">
        <w:rPr>
          <w:rFonts w:ascii="Times New Roman" w:hAnsi="Times New Roman"/>
          <w:sz w:val="23"/>
          <w:szCs w:val="23"/>
        </w:rPr>
        <w:t>Стороны обязаны незамедлительно извещать друг друга об изменении адреса и других реквизитов, указанных в настоящем Договоре. При отсутствии такого извещения все письма, извещения, претензии, уведомления и иные документы, направленные по последним известным реквизитам считаются полученными, в том числе в случае, если Сторона более не находится по этому адресу.</w:t>
      </w:r>
    </w:p>
    <w:p w14:paraId="7B42D9E3" w14:textId="77777777" w:rsidR="00CE58BC" w:rsidRPr="00CE58BC" w:rsidRDefault="00CE58BC" w:rsidP="00CE58BC">
      <w:pPr>
        <w:numPr>
          <w:ilvl w:val="1"/>
          <w:numId w:val="22"/>
        </w:numPr>
        <w:tabs>
          <w:tab w:val="left" w:pos="426"/>
        </w:tabs>
        <w:spacing w:after="0" w:line="240" w:lineRule="auto"/>
        <w:ind w:left="-142" w:firstLine="0"/>
        <w:jc w:val="both"/>
        <w:rPr>
          <w:rFonts w:ascii="Times New Roman" w:hAnsi="Times New Roman"/>
          <w:sz w:val="23"/>
          <w:szCs w:val="23"/>
        </w:rPr>
      </w:pPr>
      <w:r w:rsidRPr="00CE58BC">
        <w:rPr>
          <w:rFonts w:ascii="Times New Roman" w:hAnsi="Times New Roman"/>
          <w:sz w:val="23"/>
          <w:szCs w:val="23"/>
        </w:rPr>
        <w:t>Электронные копии документов, применяемые в ходе исполнения настоящего Договора, в том числе сам Договор, имеют юридическую силу до момента обмена Сторонами оригинальными экземплярами таких документов, который должен быть произведен в течение 10 (десяти) рабочих дней с даты обмена сторонами копиями соответствующих документов по электронной почте.</w:t>
      </w:r>
    </w:p>
    <w:p w14:paraId="4EADC3F0" w14:textId="0216E8CA" w:rsidR="00CE58BC" w:rsidRPr="00CE58BC" w:rsidRDefault="00CE58BC" w:rsidP="00CE58BC">
      <w:pPr>
        <w:numPr>
          <w:ilvl w:val="1"/>
          <w:numId w:val="22"/>
        </w:numPr>
        <w:tabs>
          <w:tab w:val="left" w:pos="426"/>
        </w:tabs>
        <w:spacing w:after="0" w:line="240" w:lineRule="auto"/>
        <w:ind w:left="-142" w:firstLine="142"/>
        <w:jc w:val="both"/>
        <w:rPr>
          <w:rFonts w:ascii="Times New Roman" w:hAnsi="Times New Roman"/>
          <w:sz w:val="23"/>
          <w:szCs w:val="23"/>
        </w:rPr>
      </w:pPr>
      <w:r w:rsidRPr="00CE58BC">
        <w:rPr>
          <w:rFonts w:ascii="Times New Roman" w:hAnsi="Times New Roman"/>
          <w:sz w:val="23"/>
          <w:szCs w:val="23"/>
        </w:rPr>
        <w:t xml:space="preserve">Стороны согласовали, что электронная переписка, осуществляемая Сторонами в рамках выполнения настоящего Договора по </w:t>
      </w:r>
      <w:proofErr w:type="spellStart"/>
      <w:r w:rsidRPr="00CE58BC">
        <w:rPr>
          <w:rFonts w:ascii="Times New Roman" w:hAnsi="Times New Roman"/>
          <w:sz w:val="23"/>
          <w:szCs w:val="23"/>
        </w:rPr>
        <w:t>e-mail</w:t>
      </w:r>
      <w:proofErr w:type="spellEnd"/>
      <w:r w:rsidRPr="00CE58BC">
        <w:rPr>
          <w:rFonts w:ascii="Times New Roman" w:hAnsi="Times New Roman"/>
          <w:sz w:val="23"/>
          <w:szCs w:val="23"/>
        </w:rPr>
        <w:t xml:space="preserve"> </w:t>
      </w:r>
      <w:r>
        <w:rPr>
          <w:rFonts w:ascii="Times New Roman" w:hAnsi="Times New Roman"/>
          <w:sz w:val="23"/>
          <w:szCs w:val="23"/>
        </w:rPr>
        <w:t xml:space="preserve"> </w:t>
      </w:r>
      <w:r w:rsidRPr="00CE58BC">
        <w:rPr>
          <w:rFonts w:ascii="Times New Roman" w:hAnsi="Times New Roman"/>
          <w:sz w:val="23"/>
          <w:szCs w:val="23"/>
        </w:rPr>
        <w:t>а также электронные почты, неуказанные в настоящем пункте, но с которых Заказчик направляет необходимую для оказания услуг документацию), имеет юридическую силу и является письменным доказательством в соответствии со ст. 75 АПК РФ.</w:t>
      </w:r>
    </w:p>
    <w:p w14:paraId="2031A9E4" w14:textId="07F27431" w:rsidR="00CE58BC" w:rsidRDefault="00CE58BC" w:rsidP="00CE58BC">
      <w:pPr>
        <w:tabs>
          <w:tab w:val="left" w:pos="426"/>
        </w:tabs>
        <w:spacing w:after="0" w:line="240" w:lineRule="auto"/>
        <w:ind w:left="-142"/>
        <w:jc w:val="both"/>
        <w:rPr>
          <w:rFonts w:ascii="Times New Roman" w:hAnsi="Times New Roman"/>
          <w:sz w:val="23"/>
          <w:szCs w:val="23"/>
        </w:rPr>
      </w:pPr>
      <w:r>
        <w:rPr>
          <w:rFonts w:ascii="Times New Roman" w:hAnsi="Times New Roman"/>
          <w:sz w:val="23"/>
          <w:szCs w:val="23"/>
        </w:rPr>
        <w:t xml:space="preserve">12.6. В случае наличия технической возможности, </w:t>
      </w:r>
      <w:r w:rsidRPr="00CE58BC">
        <w:rPr>
          <w:rFonts w:ascii="Times New Roman" w:hAnsi="Times New Roman"/>
          <w:sz w:val="23"/>
          <w:szCs w:val="23"/>
        </w:rPr>
        <w:t xml:space="preserve">Стороны </w:t>
      </w:r>
      <w:r>
        <w:rPr>
          <w:rFonts w:ascii="Times New Roman" w:hAnsi="Times New Roman"/>
          <w:sz w:val="23"/>
          <w:szCs w:val="23"/>
        </w:rPr>
        <w:t>согласовали, что вправе в ходе исполнения настоящего Договора</w:t>
      </w:r>
      <w:r w:rsidRPr="00CE58BC">
        <w:rPr>
          <w:rFonts w:ascii="Times New Roman" w:hAnsi="Times New Roman"/>
          <w:sz w:val="23"/>
          <w:szCs w:val="23"/>
        </w:rPr>
        <w:t xml:space="preserve"> </w:t>
      </w:r>
      <w:r>
        <w:rPr>
          <w:rFonts w:ascii="Times New Roman" w:hAnsi="Times New Roman"/>
          <w:sz w:val="23"/>
          <w:szCs w:val="23"/>
        </w:rPr>
        <w:t xml:space="preserve">использовать </w:t>
      </w:r>
      <w:r w:rsidRPr="00CE58BC">
        <w:rPr>
          <w:rFonts w:ascii="Times New Roman" w:hAnsi="Times New Roman"/>
          <w:sz w:val="23"/>
          <w:szCs w:val="23"/>
        </w:rPr>
        <w:t>защищенн</w:t>
      </w:r>
      <w:r>
        <w:rPr>
          <w:rFonts w:ascii="Times New Roman" w:hAnsi="Times New Roman"/>
          <w:sz w:val="23"/>
          <w:szCs w:val="23"/>
        </w:rPr>
        <w:t>ый</w:t>
      </w:r>
      <w:r w:rsidRPr="00CE58BC">
        <w:rPr>
          <w:rFonts w:ascii="Times New Roman" w:hAnsi="Times New Roman"/>
          <w:sz w:val="23"/>
          <w:szCs w:val="23"/>
        </w:rPr>
        <w:t xml:space="preserve"> электронн</w:t>
      </w:r>
      <w:r>
        <w:rPr>
          <w:rFonts w:ascii="Times New Roman" w:hAnsi="Times New Roman"/>
          <w:sz w:val="23"/>
          <w:szCs w:val="23"/>
        </w:rPr>
        <w:t>ый документооборот, при этом Стороны обязаны подписать соответствующее соглашение к Договору.</w:t>
      </w:r>
    </w:p>
    <w:p w14:paraId="2C4F4C86" w14:textId="1A9369F9" w:rsidR="00CE58BC" w:rsidRPr="00CE58BC" w:rsidRDefault="00CE58BC" w:rsidP="00CE58BC">
      <w:pPr>
        <w:pStyle w:val="ac"/>
        <w:numPr>
          <w:ilvl w:val="1"/>
          <w:numId w:val="24"/>
        </w:numPr>
        <w:tabs>
          <w:tab w:val="left" w:pos="426"/>
        </w:tabs>
        <w:ind w:left="-142" w:firstLine="0"/>
        <w:jc w:val="both"/>
        <w:rPr>
          <w:sz w:val="23"/>
          <w:szCs w:val="23"/>
        </w:rPr>
      </w:pPr>
      <w:r w:rsidRPr="00CE58BC">
        <w:rPr>
          <w:sz w:val="23"/>
          <w:szCs w:val="23"/>
        </w:rPr>
        <w:t>Электронный документооборот Стороны осуществляют в соответствии с Гражданским кодексом Российской Федерации, Федеральным законом от 06.04.2011 № 63 ФЗ «Об электронной подписи», Федеральным законом от 06.12.2011 № 402-ФЗ «О бухгалтерском учете». Стороны для организации ЭДО используют только УКЭП, что предполагает получение обеими Сторонами сертификатов ключа проверки электронной подписи в аккредитованном удостоверяющем центре (далее – «УЦ») в соответствии с нормами Федеральным законом от 06.04.2011 № 63-ФЗ «Об электронной подписи»;</w:t>
      </w:r>
    </w:p>
    <w:p w14:paraId="79376919" w14:textId="77777777" w:rsidR="00CE58BC" w:rsidRPr="00CE58BC" w:rsidRDefault="00CE58BC" w:rsidP="00CE58BC">
      <w:pPr>
        <w:pStyle w:val="ac"/>
        <w:tabs>
          <w:tab w:val="left" w:pos="426"/>
        </w:tabs>
        <w:ind w:left="-142"/>
        <w:jc w:val="both"/>
        <w:rPr>
          <w:sz w:val="23"/>
          <w:szCs w:val="23"/>
        </w:rPr>
      </w:pPr>
      <w:r w:rsidRPr="00CE58BC">
        <w:rPr>
          <w:sz w:val="23"/>
          <w:szCs w:val="23"/>
        </w:rPr>
        <w:t>Электронный документ, подписанный УКЭП,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5DC7DBAB" w14:textId="77777777" w:rsidR="00CE58BC" w:rsidRPr="00CE58BC" w:rsidRDefault="00CE58BC" w:rsidP="00CE58BC">
      <w:pPr>
        <w:pStyle w:val="ac"/>
        <w:tabs>
          <w:tab w:val="left" w:pos="426"/>
        </w:tabs>
        <w:ind w:left="-142"/>
        <w:jc w:val="both"/>
        <w:rPr>
          <w:sz w:val="23"/>
          <w:szCs w:val="23"/>
        </w:rPr>
      </w:pPr>
      <w:r w:rsidRPr="00CE58BC">
        <w:rPr>
          <w:sz w:val="23"/>
          <w:szCs w:val="23"/>
        </w:rPr>
        <w:t xml:space="preserve">Каждая из Сторон несет ответственность за обеспечение конфиденциальности ключей УКЭП, недопущение использования принадлежащих ей ключей без ее согласия. Если в сертификате УКЭП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w:t>
      </w:r>
      <w:r w:rsidRPr="00CE58BC">
        <w:rPr>
          <w:sz w:val="23"/>
          <w:szCs w:val="23"/>
        </w:rPr>
        <w:lastRenderedPageBreak/>
        <w:t>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57430510" w14:textId="77777777" w:rsidR="00CE58BC" w:rsidRPr="00CE58BC" w:rsidRDefault="00CE58BC" w:rsidP="00CE58BC">
      <w:pPr>
        <w:pStyle w:val="ac"/>
        <w:tabs>
          <w:tab w:val="left" w:pos="426"/>
        </w:tabs>
        <w:ind w:left="-142"/>
        <w:jc w:val="both"/>
        <w:rPr>
          <w:sz w:val="23"/>
          <w:szCs w:val="23"/>
        </w:rPr>
      </w:pPr>
      <w:r w:rsidRPr="00CE58BC">
        <w:rPr>
          <w:sz w:val="23"/>
          <w:szCs w:val="23"/>
        </w:rPr>
        <w:t>В случае подписания документов с использованием электронной подписи в обязанности Сторон входит хранение подписанных документов и протоколов передачи документов на электронных носителях в течение того же периода времени, какой предусмотрен для хранения документов, подписанных на бумажном носителе.</w:t>
      </w:r>
    </w:p>
    <w:p w14:paraId="41261DC4" w14:textId="77777777" w:rsidR="00CE58BC" w:rsidRPr="00CE58BC" w:rsidRDefault="00CE58BC" w:rsidP="00CE58BC">
      <w:pPr>
        <w:pStyle w:val="ac"/>
        <w:tabs>
          <w:tab w:val="left" w:pos="426"/>
        </w:tabs>
        <w:ind w:left="-142"/>
        <w:jc w:val="both"/>
        <w:rPr>
          <w:sz w:val="23"/>
          <w:szCs w:val="23"/>
        </w:rPr>
      </w:pPr>
      <w:r w:rsidRPr="00CE58BC">
        <w:rPr>
          <w:sz w:val="23"/>
          <w:szCs w:val="23"/>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Направляющая Сторона направляет Получающей Стороне соответствующее письменное извещение и оформляет документы на бумажных носителях в письменном виде, Стороны считают их оригиналами.</w:t>
      </w:r>
    </w:p>
    <w:p w14:paraId="6E50B1B5" w14:textId="77777777" w:rsidR="00CE58BC" w:rsidRPr="00CE58BC" w:rsidRDefault="00CE58BC" w:rsidP="00CE58BC">
      <w:pPr>
        <w:pStyle w:val="ac"/>
        <w:tabs>
          <w:tab w:val="left" w:pos="426"/>
        </w:tabs>
        <w:ind w:left="-142"/>
        <w:jc w:val="both"/>
        <w:rPr>
          <w:sz w:val="23"/>
          <w:szCs w:val="23"/>
        </w:rPr>
      </w:pPr>
      <w:r w:rsidRPr="00CE58BC">
        <w:rPr>
          <w:sz w:val="23"/>
          <w:szCs w:val="23"/>
        </w:rPr>
        <w:t>Дата выставления и дата получения Сторонами электронных документов определяется на основании соответствующего подтверждения оператора электронного документооборота в протоколе передачи документов, сформированного в специализированной системе электронного документооборота.</w:t>
      </w:r>
    </w:p>
    <w:p w14:paraId="28BE4DDD" w14:textId="77777777" w:rsidR="00CE58BC" w:rsidRPr="00CE58BC" w:rsidRDefault="00CE58BC" w:rsidP="00CE58BC">
      <w:pPr>
        <w:pStyle w:val="ac"/>
        <w:tabs>
          <w:tab w:val="left" w:pos="426"/>
        </w:tabs>
        <w:ind w:left="-142"/>
        <w:jc w:val="both"/>
        <w:rPr>
          <w:sz w:val="23"/>
          <w:szCs w:val="23"/>
        </w:rPr>
      </w:pPr>
      <w:r w:rsidRPr="00CE58BC">
        <w:rPr>
          <w:sz w:val="23"/>
          <w:szCs w:val="23"/>
        </w:rPr>
        <w:t>В соответствии с пунктом 19 Порядка, утвержденного Приказом Минфина России от 05 февраля 2021 г. № 14н, сторона, получившая электронный документ, направляет через Оператора электронного документооборота извещение о его получении.</w:t>
      </w:r>
    </w:p>
    <w:p w14:paraId="27BDDA59" w14:textId="77777777" w:rsidR="00CE58BC" w:rsidRPr="00CE58BC" w:rsidRDefault="00CE58BC" w:rsidP="00CE58BC">
      <w:pPr>
        <w:pStyle w:val="ac"/>
        <w:tabs>
          <w:tab w:val="left" w:pos="426"/>
        </w:tabs>
        <w:ind w:left="-142"/>
        <w:jc w:val="both"/>
        <w:rPr>
          <w:sz w:val="23"/>
          <w:szCs w:val="23"/>
        </w:rPr>
      </w:pPr>
      <w:r w:rsidRPr="00CE58BC">
        <w:rPr>
          <w:sz w:val="23"/>
          <w:szCs w:val="23"/>
        </w:rPr>
        <w:t>УКЭП, которой подписан документ, признается действительной до тех пор, пока решением суда не установлено иное.</w:t>
      </w:r>
    </w:p>
    <w:p w14:paraId="396E519D" w14:textId="77777777" w:rsidR="00CE58BC" w:rsidRPr="00CE58BC" w:rsidRDefault="00CE58BC" w:rsidP="00CE58BC">
      <w:pPr>
        <w:numPr>
          <w:ilvl w:val="1"/>
          <w:numId w:val="24"/>
        </w:numPr>
        <w:tabs>
          <w:tab w:val="left" w:pos="426"/>
        </w:tabs>
        <w:spacing w:after="0" w:line="240" w:lineRule="auto"/>
        <w:ind w:left="-142" w:firstLine="0"/>
        <w:jc w:val="both"/>
        <w:rPr>
          <w:rFonts w:ascii="Times New Roman" w:hAnsi="Times New Roman"/>
          <w:sz w:val="23"/>
          <w:szCs w:val="23"/>
        </w:rPr>
      </w:pPr>
      <w:r w:rsidRPr="00CE58BC">
        <w:rPr>
          <w:rFonts w:ascii="Times New Roman" w:hAnsi="Times New Roman"/>
          <w:sz w:val="23"/>
          <w:szCs w:val="23"/>
        </w:rPr>
        <w:t xml:space="preserve">Подписанием настоящего Договора Заказчик предоставляет Исполнителю следующие заверения об обстоятельствах: </w:t>
      </w:r>
    </w:p>
    <w:p w14:paraId="583DC03C" w14:textId="77777777" w:rsidR="00CE58BC" w:rsidRPr="00CE58BC" w:rsidRDefault="00CE58BC" w:rsidP="00CE58BC">
      <w:pPr>
        <w:numPr>
          <w:ilvl w:val="0"/>
          <w:numId w:val="9"/>
        </w:numPr>
        <w:tabs>
          <w:tab w:val="left" w:pos="142"/>
        </w:tabs>
        <w:spacing w:after="0" w:line="240" w:lineRule="auto"/>
        <w:ind w:left="-142" w:firstLine="0"/>
        <w:jc w:val="both"/>
        <w:rPr>
          <w:rFonts w:ascii="Times New Roman" w:hAnsi="Times New Roman"/>
          <w:sz w:val="23"/>
          <w:szCs w:val="23"/>
        </w:rPr>
      </w:pPr>
      <w:r>
        <w:rPr>
          <w:rFonts w:ascii="Times New Roman" w:hAnsi="Times New Roman"/>
          <w:sz w:val="23"/>
          <w:szCs w:val="23"/>
        </w:rPr>
        <w:t xml:space="preserve"> </w:t>
      </w:r>
      <w:r w:rsidRPr="00CE58BC">
        <w:rPr>
          <w:rFonts w:ascii="Times New Roman" w:hAnsi="Times New Roman"/>
          <w:sz w:val="23"/>
          <w:szCs w:val="23"/>
        </w:rPr>
        <w:t>у лица, совершающего сделку от имени Заказчика, существуют все полномочия, необходимые для совершения сделки; такие полномочия не ограничены Договором, учредительными документами Заказчика или иными регулирующими его деятельность документами по сравнению с тем, как они могут считаться очевидными из обстановки, в которой совершается сделка, и при совершении сделки такое лицо не выходит за пределы указанных ограничений;</w:t>
      </w:r>
    </w:p>
    <w:p w14:paraId="5404B395" w14:textId="77777777" w:rsidR="00CE58BC" w:rsidRPr="00CE58BC" w:rsidRDefault="00CE58BC" w:rsidP="00CE58BC">
      <w:pPr>
        <w:numPr>
          <w:ilvl w:val="0"/>
          <w:numId w:val="9"/>
        </w:numPr>
        <w:tabs>
          <w:tab w:val="left" w:pos="142"/>
        </w:tabs>
        <w:spacing w:after="0" w:line="240" w:lineRule="auto"/>
        <w:ind w:left="-142" w:firstLine="0"/>
        <w:jc w:val="both"/>
        <w:rPr>
          <w:rFonts w:ascii="Times New Roman" w:hAnsi="Times New Roman"/>
          <w:sz w:val="23"/>
          <w:szCs w:val="23"/>
        </w:rPr>
      </w:pPr>
      <w:r>
        <w:rPr>
          <w:rFonts w:ascii="Times New Roman" w:hAnsi="Times New Roman"/>
          <w:sz w:val="23"/>
          <w:szCs w:val="23"/>
        </w:rPr>
        <w:t xml:space="preserve"> </w:t>
      </w:r>
      <w:r w:rsidRPr="00CE58BC">
        <w:rPr>
          <w:rFonts w:ascii="Times New Roman" w:hAnsi="Times New Roman"/>
          <w:sz w:val="23"/>
          <w:szCs w:val="23"/>
        </w:rPr>
        <w:t>электронные адреса, посредством которых осуществляет переписка по настоящему Договору, являются достоверными;</w:t>
      </w:r>
    </w:p>
    <w:p w14:paraId="536A49A6" w14:textId="77777777" w:rsidR="00CE58BC" w:rsidRPr="00CE58BC" w:rsidRDefault="00CE58BC" w:rsidP="00CE58BC">
      <w:pPr>
        <w:numPr>
          <w:ilvl w:val="0"/>
          <w:numId w:val="9"/>
        </w:numPr>
        <w:tabs>
          <w:tab w:val="left" w:pos="142"/>
        </w:tabs>
        <w:spacing w:after="0" w:line="240" w:lineRule="auto"/>
        <w:ind w:left="-142" w:firstLine="0"/>
        <w:jc w:val="both"/>
        <w:rPr>
          <w:rFonts w:ascii="Times New Roman" w:hAnsi="Times New Roman"/>
          <w:sz w:val="23"/>
          <w:szCs w:val="23"/>
        </w:rPr>
      </w:pPr>
      <w:r>
        <w:rPr>
          <w:rFonts w:ascii="Times New Roman" w:hAnsi="Times New Roman"/>
          <w:sz w:val="23"/>
          <w:szCs w:val="23"/>
        </w:rPr>
        <w:t xml:space="preserve"> </w:t>
      </w:r>
      <w:r w:rsidRPr="00CE58BC">
        <w:rPr>
          <w:rFonts w:ascii="Times New Roman" w:hAnsi="Times New Roman"/>
          <w:sz w:val="23"/>
          <w:szCs w:val="23"/>
        </w:rPr>
        <w:t>лица, использующие электронную почту со стороны Заказчика, имеют все необходимые полномочия для данной переписки;</w:t>
      </w:r>
    </w:p>
    <w:p w14:paraId="2F983C13" w14:textId="77777777" w:rsidR="00CE58BC" w:rsidRPr="00CE58BC" w:rsidRDefault="00CE58BC" w:rsidP="00CE58BC">
      <w:pPr>
        <w:numPr>
          <w:ilvl w:val="0"/>
          <w:numId w:val="9"/>
        </w:numPr>
        <w:tabs>
          <w:tab w:val="left" w:pos="142"/>
        </w:tabs>
        <w:spacing w:after="0" w:line="240" w:lineRule="auto"/>
        <w:ind w:left="-142" w:firstLine="0"/>
        <w:jc w:val="both"/>
        <w:rPr>
          <w:rFonts w:ascii="Times New Roman" w:hAnsi="Times New Roman"/>
          <w:sz w:val="23"/>
          <w:szCs w:val="23"/>
        </w:rPr>
      </w:pPr>
      <w:r>
        <w:rPr>
          <w:rFonts w:ascii="Times New Roman" w:hAnsi="Times New Roman"/>
          <w:sz w:val="23"/>
          <w:szCs w:val="23"/>
        </w:rPr>
        <w:t xml:space="preserve"> </w:t>
      </w:r>
      <w:r w:rsidRPr="00CE58BC">
        <w:rPr>
          <w:rFonts w:ascii="Times New Roman" w:hAnsi="Times New Roman"/>
          <w:sz w:val="23"/>
          <w:szCs w:val="23"/>
        </w:rPr>
        <w:t>до подписания Договора его текст изучен Заказчиком, он понимает значение и смысл всех его положений, включая условия о порядке применения и о размере ответственности, наступающей за неисполнение/ненадлежащее исполнение своих обязательств, и, действуя своей волей и в своих интересах, полностью признает и безусловно принимает все его условия, в том числе о размере пеней и штрафов;</w:t>
      </w:r>
    </w:p>
    <w:p w14:paraId="7E45656A" w14:textId="77777777" w:rsidR="00CE58BC" w:rsidRPr="00CE58BC" w:rsidRDefault="00CE58BC" w:rsidP="00CE58BC">
      <w:pPr>
        <w:numPr>
          <w:ilvl w:val="0"/>
          <w:numId w:val="9"/>
        </w:numPr>
        <w:tabs>
          <w:tab w:val="left" w:pos="142"/>
        </w:tabs>
        <w:spacing w:after="0" w:line="240" w:lineRule="auto"/>
        <w:ind w:left="-142" w:firstLine="0"/>
        <w:jc w:val="both"/>
        <w:rPr>
          <w:rFonts w:ascii="Times New Roman" w:hAnsi="Times New Roman"/>
          <w:sz w:val="23"/>
          <w:szCs w:val="23"/>
        </w:rPr>
      </w:pPr>
      <w:r>
        <w:rPr>
          <w:rFonts w:ascii="Times New Roman" w:hAnsi="Times New Roman"/>
          <w:sz w:val="23"/>
          <w:szCs w:val="23"/>
        </w:rPr>
        <w:t xml:space="preserve"> </w:t>
      </w:r>
      <w:r w:rsidRPr="00CE58BC">
        <w:rPr>
          <w:rFonts w:ascii="Times New Roman" w:hAnsi="Times New Roman"/>
          <w:sz w:val="23"/>
          <w:szCs w:val="23"/>
        </w:rPr>
        <w:t>Заказчик не является неплатежеспособным или банкротом, не находится в процессе ликвидации, на его имущество в части, существенной для исполнения Договора, не наложен арест, деятельность не приостановлена.</w:t>
      </w:r>
    </w:p>
    <w:p w14:paraId="47507C68" w14:textId="77777777" w:rsidR="00CE58BC" w:rsidRPr="00CE58BC" w:rsidRDefault="00CE58BC" w:rsidP="00CE58BC">
      <w:pPr>
        <w:numPr>
          <w:ilvl w:val="1"/>
          <w:numId w:val="24"/>
        </w:numPr>
        <w:tabs>
          <w:tab w:val="left" w:pos="426"/>
        </w:tabs>
        <w:spacing w:after="0" w:line="240" w:lineRule="auto"/>
        <w:ind w:left="-142" w:firstLine="0"/>
        <w:jc w:val="both"/>
        <w:rPr>
          <w:rFonts w:ascii="Times New Roman" w:hAnsi="Times New Roman"/>
          <w:sz w:val="23"/>
          <w:szCs w:val="23"/>
        </w:rPr>
      </w:pPr>
      <w:r w:rsidRPr="00CE58BC">
        <w:rPr>
          <w:rFonts w:ascii="Times New Roman" w:hAnsi="Times New Roman"/>
          <w:sz w:val="23"/>
          <w:szCs w:val="23"/>
        </w:rPr>
        <w:t>Направление юридически значимых сообщений:</w:t>
      </w:r>
    </w:p>
    <w:p w14:paraId="75C18702" w14:textId="77777777" w:rsidR="00CE58BC" w:rsidRPr="00CE58BC" w:rsidRDefault="00CE58BC" w:rsidP="00CE58BC">
      <w:pPr>
        <w:tabs>
          <w:tab w:val="left" w:pos="426"/>
        </w:tabs>
        <w:spacing w:after="0" w:line="240" w:lineRule="auto"/>
        <w:ind w:left="-142"/>
        <w:jc w:val="both"/>
        <w:rPr>
          <w:rFonts w:ascii="Times New Roman" w:hAnsi="Times New Roman"/>
          <w:sz w:val="23"/>
          <w:szCs w:val="23"/>
        </w:rPr>
      </w:pPr>
      <w:r>
        <w:rPr>
          <w:rFonts w:ascii="Times New Roman" w:hAnsi="Times New Roman"/>
          <w:sz w:val="23"/>
          <w:szCs w:val="23"/>
        </w:rPr>
        <w:t xml:space="preserve">- </w:t>
      </w:r>
      <w:r w:rsidRPr="00CE58BC">
        <w:rPr>
          <w:rFonts w:ascii="Times New Roman" w:hAnsi="Times New Roman"/>
          <w:sz w:val="23"/>
          <w:szCs w:val="23"/>
        </w:rP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в письменной форме только одним из следующих способов:</w:t>
      </w:r>
    </w:p>
    <w:p w14:paraId="1C6540C7" w14:textId="77777777" w:rsidR="00CE58BC" w:rsidRPr="00CE58BC" w:rsidRDefault="00CE58BC" w:rsidP="00CE58BC">
      <w:pPr>
        <w:tabs>
          <w:tab w:val="left" w:pos="426"/>
        </w:tabs>
        <w:spacing w:after="0" w:line="240" w:lineRule="auto"/>
        <w:ind w:left="-142"/>
        <w:jc w:val="both"/>
        <w:rPr>
          <w:rFonts w:ascii="Times New Roman" w:hAnsi="Times New Roman"/>
          <w:sz w:val="23"/>
          <w:szCs w:val="23"/>
        </w:rPr>
      </w:pPr>
      <w:r w:rsidRPr="00CE58BC">
        <w:rPr>
          <w:rFonts w:ascii="Times New Roman" w:hAnsi="Times New Roman"/>
          <w:sz w:val="23"/>
          <w:szCs w:val="23"/>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372DF3E" w14:textId="77777777" w:rsidR="00CE58BC" w:rsidRPr="00CE58BC" w:rsidRDefault="00CE58BC" w:rsidP="00CE58BC">
      <w:pPr>
        <w:tabs>
          <w:tab w:val="left" w:pos="426"/>
        </w:tabs>
        <w:spacing w:after="0" w:line="240" w:lineRule="auto"/>
        <w:ind w:left="-142"/>
        <w:jc w:val="both"/>
        <w:rPr>
          <w:rFonts w:ascii="Times New Roman" w:hAnsi="Times New Roman"/>
          <w:sz w:val="23"/>
          <w:szCs w:val="23"/>
        </w:rPr>
      </w:pPr>
      <w:r w:rsidRPr="00CE58BC">
        <w:rPr>
          <w:rFonts w:ascii="Times New Roman" w:hAnsi="Times New Roman"/>
          <w:sz w:val="23"/>
          <w:szCs w:val="23"/>
        </w:rPr>
        <w:t>- заказным письмом с уведомлением о вручении;</w:t>
      </w:r>
    </w:p>
    <w:p w14:paraId="18EB3C45" w14:textId="77777777" w:rsidR="00CE58BC" w:rsidRPr="00CE58BC" w:rsidRDefault="00CE58BC" w:rsidP="00CE58BC">
      <w:pPr>
        <w:tabs>
          <w:tab w:val="left" w:pos="426"/>
        </w:tabs>
        <w:spacing w:after="0" w:line="240" w:lineRule="auto"/>
        <w:ind w:left="-142"/>
        <w:jc w:val="both"/>
        <w:rPr>
          <w:rFonts w:ascii="Times New Roman" w:hAnsi="Times New Roman"/>
          <w:sz w:val="23"/>
          <w:szCs w:val="23"/>
        </w:rPr>
      </w:pPr>
      <w:r w:rsidRPr="00CE58BC">
        <w:rPr>
          <w:rFonts w:ascii="Times New Roman" w:hAnsi="Times New Roman"/>
          <w:sz w:val="23"/>
          <w:szCs w:val="23"/>
        </w:rPr>
        <w:t>- по адресу электронной почты, указанной в настоящем Договоре.</w:t>
      </w:r>
    </w:p>
    <w:p w14:paraId="1373E887" w14:textId="77777777" w:rsidR="00CE58BC" w:rsidRPr="00CE58BC" w:rsidRDefault="00CE58BC" w:rsidP="00CE58BC">
      <w:pPr>
        <w:tabs>
          <w:tab w:val="left" w:pos="426"/>
        </w:tabs>
        <w:spacing w:after="0" w:line="240" w:lineRule="auto"/>
        <w:ind w:left="-142"/>
        <w:jc w:val="both"/>
        <w:rPr>
          <w:rFonts w:ascii="Times New Roman" w:hAnsi="Times New Roman"/>
          <w:sz w:val="23"/>
          <w:szCs w:val="23"/>
        </w:rPr>
      </w:pPr>
      <w:r w:rsidRPr="00CE58BC">
        <w:rPr>
          <w:rFonts w:ascii="Times New Roman" w:hAnsi="Times New Roman"/>
          <w:sz w:val="23"/>
          <w:szCs w:val="23"/>
        </w:rPr>
        <w:t>Юридически значимые сообщения направляются исключительно предусмотренными настоящим подпунктом способами. Направление сообщения иным способом не может считаться надлежащим.</w:t>
      </w:r>
    </w:p>
    <w:p w14:paraId="60AC4521" w14:textId="77777777" w:rsidR="00CE58BC" w:rsidRPr="00CE58BC" w:rsidRDefault="00CE58BC" w:rsidP="00CE58BC">
      <w:pPr>
        <w:numPr>
          <w:ilvl w:val="1"/>
          <w:numId w:val="24"/>
        </w:numPr>
        <w:tabs>
          <w:tab w:val="left" w:pos="426"/>
        </w:tabs>
        <w:spacing w:after="0" w:line="240" w:lineRule="auto"/>
        <w:ind w:left="-142" w:firstLine="0"/>
        <w:jc w:val="both"/>
        <w:rPr>
          <w:rFonts w:ascii="Times New Roman" w:hAnsi="Times New Roman"/>
          <w:sz w:val="23"/>
          <w:szCs w:val="23"/>
        </w:rPr>
      </w:pPr>
      <w:r w:rsidRPr="00CE58BC">
        <w:rPr>
          <w:rFonts w:ascii="Times New Roman" w:hAnsi="Times New Roman"/>
          <w:sz w:val="23"/>
          <w:szCs w:val="23"/>
        </w:rPr>
        <w:t xml:space="preserve">Почтовая корреспонденция, доставленная по указанным в Договоре адресам, считается полученной другой стороной, даже если она фактически не находится по указанному адресу: </w:t>
      </w:r>
    </w:p>
    <w:p w14:paraId="4BE4E4C5" w14:textId="77777777" w:rsidR="00CE58BC" w:rsidRPr="00CE58BC" w:rsidRDefault="00CE58BC" w:rsidP="00CE58BC">
      <w:pPr>
        <w:tabs>
          <w:tab w:val="left" w:pos="426"/>
        </w:tabs>
        <w:spacing w:after="0" w:line="240" w:lineRule="auto"/>
        <w:ind w:left="-142"/>
        <w:jc w:val="both"/>
        <w:rPr>
          <w:rFonts w:ascii="Times New Roman" w:hAnsi="Times New Roman"/>
          <w:sz w:val="23"/>
          <w:szCs w:val="23"/>
        </w:rPr>
      </w:pPr>
      <w:r w:rsidRPr="00CE58BC">
        <w:rPr>
          <w:rFonts w:ascii="Times New Roman" w:hAnsi="Times New Roman"/>
          <w:sz w:val="23"/>
          <w:szCs w:val="23"/>
        </w:rPr>
        <w:t>а) адресат юридически значимого сообщения, своевременно получивший и установивший его содержание, не вправе ссылаться на то, что сообщение было направлено по неверному адресу или в ненадлежащей форме (ст. 10 ГК РФ);</w:t>
      </w:r>
    </w:p>
    <w:p w14:paraId="272934FB" w14:textId="77777777" w:rsidR="00CE58BC" w:rsidRPr="00CE58BC" w:rsidRDefault="00CE58BC" w:rsidP="00CE58BC">
      <w:pPr>
        <w:tabs>
          <w:tab w:val="left" w:pos="426"/>
        </w:tabs>
        <w:spacing w:after="0" w:line="240" w:lineRule="auto"/>
        <w:ind w:left="-142"/>
        <w:jc w:val="both"/>
        <w:rPr>
          <w:rFonts w:ascii="Times New Roman" w:hAnsi="Times New Roman"/>
          <w:sz w:val="23"/>
          <w:szCs w:val="23"/>
        </w:rPr>
      </w:pPr>
      <w:r w:rsidRPr="00CE58BC">
        <w:rPr>
          <w:rFonts w:ascii="Times New Roman" w:hAnsi="Times New Roman"/>
          <w:sz w:val="23"/>
          <w:szCs w:val="23"/>
        </w:rPr>
        <w:t>б) бремя доказывания факта направления (осуществления) сообщения и его доставки адресату лежит на стороне, направившей сообщение;</w:t>
      </w:r>
    </w:p>
    <w:p w14:paraId="72E24BBC" w14:textId="77777777" w:rsidR="00CE58BC" w:rsidRPr="00CE58BC" w:rsidRDefault="00CE58BC" w:rsidP="00CE58BC">
      <w:pPr>
        <w:tabs>
          <w:tab w:val="left" w:pos="426"/>
        </w:tabs>
        <w:spacing w:after="0" w:line="240" w:lineRule="auto"/>
        <w:ind w:left="-142"/>
        <w:jc w:val="both"/>
        <w:rPr>
          <w:rFonts w:ascii="Times New Roman" w:hAnsi="Times New Roman"/>
          <w:sz w:val="23"/>
          <w:szCs w:val="23"/>
        </w:rPr>
      </w:pPr>
      <w:r w:rsidRPr="00CE58BC">
        <w:rPr>
          <w:rFonts w:ascii="Times New Roman" w:hAnsi="Times New Roman"/>
          <w:sz w:val="23"/>
          <w:szCs w:val="23"/>
        </w:rPr>
        <w:lastRenderedPageBreak/>
        <w:t xml:space="preserve">в)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в т.ч. если адресат уклонился от получения корреспонденции в отделении связи, в связи с чем оно было возвращено по истечении срока хранения. </w:t>
      </w:r>
    </w:p>
    <w:p w14:paraId="6E80613B" w14:textId="77777777" w:rsidR="00CE58BC" w:rsidRPr="00CE58BC" w:rsidRDefault="00CE58BC" w:rsidP="00CE58BC">
      <w:pPr>
        <w:tabs>
          <w:tab w:val="left" w:pos="426"/>
        </w:tabs>
        <w:spacing w:after="0" w:line="240" w:lineRule="auto"/>
        <w:ind w:left="-142"/>
        <w:jc w:val="both"/>
        <w:rPr>
          <w:rFonts w:ascii="Times New Roman" w:hAnsi="Times New Roman"/>
          <w:sz w:val="23"/>
          <w:szCs w:val="23"/>
        </w:rPr>
      </w:pPr>
      <w:r w:rsidRPr="00CE58BC">
        <w:rPr>
          <w:rFonts w:ascii="Times New Roman" w:hAnsi="Times New Roman"/>
          <w:sz w:val="23"/>
          <w:szCs w:val="23"/>
        </w:rPr>
        <w:t>г) риск неполучения поступившей корреспонденции несет адресат. Если в юридически значимом сообщении содержится информация об односторонней сделке, то при невручении сообщения по обстоятельствам, зависящим от адресата, считается, что содержание сообщения было им воспринято, и сделка повлекла соответствующие последствия (например, договор считается расторгнутым вследствие одностороннего отказа от его исполнения);</w:t>
      </w:r>
    </w:p>
    <w:p w14:paraId="4E1F110A" w14:textId="77777777" w:rsidR="00CE58BC" w:rsidRPr="00CE58BC" w:rsidRDefault="00CE58BC" w:rsidP="00CE58BC">
      <w:pPr>
        <w:tabs>
          <w:tab w:val="left" w:pos="426"/>
        </w:tabs>
        <w:spacing w:after="0" w:line="240" w:lineRule="auto"/>
        <w:ind w:left="-142"/>
        <w:jc w:val="both"/>
        <w:rPr>
          <w:rFonts w:ascii="Times New Roman" w:hAnsi="Times New Roman"/>
          <w:sz w:val="23"/>
          <w:szCs w:val="23"/>
        </w:rPr>
      </w:pPr>
      <w:r w:rsidRPr="00CE58BC">
        <w:rPr>
          <w:rFonts w:ascii="Times New Roman" w:hAnsi="Times New Roman"/>
          <w:sz w:val="23"/>
          <w:szCs w:val="23"/>
        </w:rPr>
        <w:t>д) в случае если Стороне не возвращается уведомление о получении сообщения по причине отсутствия адресата, по причине истечения срока хранения корреспонденции либо по любой другой причине, такое сообщение считается полученным на 20-й день с даты направления.</w:t>
      </w:r>
    </w:p>
    <w:p w14:paraId="18DD892C" w14:textId="77777777" w:rsidR="00CE58BC" w:rsidRDefault="00CE58BC" w:rsidP="00CE58BC">
      <w:pPr>
        <w:numPr>
          <w:ilvl w:val="1"/>
          <w:numId w:val="24"/>
        </w:numPr>
        <w:tabs>
          <w:tab w:val="left" w:pos="567"/>
        </w:tabs>
        <w:spacing w:after="0" w:line="240" w:lineRule="auto"/>
        <w:ind w:left="-142" w:firstLine="0"/>
        <w:jc w:val="both"/>
        <w:rPr>
          <w:rFonts w:ascii="Times New Roman" w:hAnsi="Times New Roman"/>
          <w:sz w:val="23"/>
          <w:szCs w:val="23"/>
        </w:rPr>
      </w:pPr>
      <w:r w:rsidRPr="00CE58BC">
        <w:rPr>
          <w:rFonts w:ascii="Times New Roman" w:hAnsi="Times New Roman"/>
          <w:sz w:val="23"/>
          <w:szCs w:val="23"/>
        </w:rPr>
        <w:t>В случае отправления уведомлений посредством электронной почты сообщения считаются полученными Стороной в день их отправки.</w:t>
      </w:r>
    </w:p>
    <w:p w14:paraId="05E41CFA" w14:textId="77777777" w:rsidR="00CE58BC" w:rsidRPr="00CE58BC" w:rsidRDefault="00CE58BC" w:rsidP="00CE58BC">
      <w:pPr>
        <w:numPr>
          <w:ilvl w:val="1"/>
          <w:numId w:val="24"/>
        </w:numPr>
        <w:tabs>
          <w:tab w:val="left" w:pos="567"/>
        </w:tabs>
        <w:spacing w:after="0" w:line="240" w:lineRule="auto"/>
        <w:ind w:left="-142" w:firstLine="0"/>
        <w:jc w:val="both"/>
        <w:rPr>
          <w:rFonts w:ascii="Times New Roman" w:hAnsi="Times New Roman"/>
          <w:sz w:val="23"/>
          <w:szCs w:val="23"/>
        </w:rPr>
      </w:pPr>
      <w:r w:rsidRPr="00CE58BC">
        <w:rPr>
          <w:rFonts w:ascii="Times New Roman" w:hAnsi="Times New Roman"/>
          <w:sz w:val="23"/>
          <w:szCs w:val="23"/>
        </w:rPr>
        <w:t xml:space="preserve">Настоящий Договор составлен в двух подлинных экземплярах, имеющих равную юридическую силу, по одному экземпляру для каждой из Сторон. </w:t>
      </w:r>
    </w:p>
    <w:p w14:paraId="1B385AF2" w14:textId="3B3FE96B" w:rsidR="00CE58BC" w:rsidRPr="00CE58BC" w:rsidRDefault="00CE58BC" w:rsidP="00CE58BC">
      <w:pPr>
        <w:pStyle w:val="ac"/>
        <w:numPr>
          <w:ilvl w:val="1"/>
          <w:numId w:val="24"/>
        </w:numPr>
        <w:tabs>
          <w:tab w:val="left" w:pos="567"/>
          <w:tab w:val="left" w:pos="851"/>
        </w:tabs>
        <w:ind w:left="-142" w:firstLine="0"/>
        <w:jc w:val="both"/>
        <w:rPr>
          <w:sz w:val="23"/>
          <w:szCs w:val="23"/>
        </w:rPr>
      </w:pPr>
      <w:r w:rsidRPr="00CE58BC">
        <w:rPr>
          <w:sz w:val="23"/>
          <w:szCs w:val="23"/>
        </w:rPr>
        <w:t>В случае наличия любых расхождений между содержанием Договора и Приложений к нему, приоритет имеет текст Приложения.</w:t>
      </w:r>
    </w:p>
    <w:p w14:paraId="5C05AB43" w14:textId="77777777" w:rsidR="00CE58BC" w:rsidRPr="00CE58BC" w:rsidRDefault="00CE58BC" w:rsidP="00CE58BC">
      <w:pPr>
        <w:pStyle w:val="21"/>
        <w:ind w:left="567" w:hanging="425"/>
        <w:jc w:val="both"/>
        <w:rPr>
          <w:sz w:val="23"/>
          <w:szCs w:val="23"/>
        </w:rPr>
      </w:pPr>
    </w:p>
    <w:p w14:paraId="60880FC4" w14:textId="77777777" w:rsidR="00CE58BC" w:rsidRDefault="00CE58BC" w:rsidP="00CE58BC">
      <w:pPr>
        <w:pStyle w:val="4"/>
        <w:numPr>
          <w:ilvl w:val="0"/>
          <w:numId w:val="24"/>
        </w:numPr>
        <w:jc w:val="center"/>
        <w:rPr>
          <w:sz w:val="23"/>
          <w:szCs w:val="23"/>
        </w:rPr>
      </w:pPr>
      <w:r>
        <w:rPr>
          <w:sz w:val="23"/>
          <w:szCs w:val="23"/>
        </w:rPr>
        <w:t xml:space="preserve"> </w:t>
      </w:r>
      <w:r w:rsidRPr="00CE58BC">
        <w:rPr>
          <w:sz w:val="23"/>
          <w:szCs w:val="23"/>
        </w:rPr>
        <w:t>АДРЕСА И РЕКВИЗИТЫ СТОРОН</w:t>
      </w:r>
    </w:p>
    <w:tbl>
      <w:tblPr>
        <w:tblStyle w:val="ab"/>
        <w:tblW w:w="10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418"/>
      </w:tblGrid>
      <w:tr w:rsidR="004A0DD6" w14:paraId="1BAE0E19" w14:textId="77777777" w:rsidTr="00B20CA2">
        <w:trPr>
          <w:trHeight w:val="340"/>
        </w:trPr>
        <w:tc>
          <w:tcPr>
            <w:tcW w:w="4962" w:type="dxa"/>
          </w:tcPr>
          <w:p w14:paraId="1FC71361" w14:textId="77777777" w:rsidR="004A0DD6" w:rsidRDefault="004A0DD6" w:rsidP="00B20CA2">
            <w:pPr>
              <w:pStyle w:val="af"/>
              <w:rPr>
                <w:rFonts w:ascii="Arial Narrow" w:hAnsi="Arial Narrow"/>
              </w:rPr>
            </w:pPr>
            <w:r>
              <w:rPr>
                <w:rFonts w:ascii="Arial Narrow" w:hAnsi="Arial Narrow"/>
              </w:rPr>
              <w:t>Заказчик:</w:t>
            </w:r>
          </w:p>
        </w:tc>
        <w:tc>
          <w:tcPr>
            <w:tcW w:w="5418" w:type="dxa"/>
          </w:tcPr>
          <w:p w14:paraId="333F3A58" w14:textId="77777777" w:rsidR="004A0DD6" w:rsidRDefault="004A0DD6" w:rsidP="00B20CA2">
            <w:pPr>
              <w:pStyle w:val="af"/>
              <w:rPr>
                <w:rFonts w:ascii="Arial Narrow" w:hAnsi="Arial Narrow"/>
                <w:lang w:eastAsia="hi-IN" w:bidi="hi-IN"/>
              </w:rPr>
            </w:pPr>
            <w:r>
              <w:rPr>
                <w:rFonts w:ascii="Arial Narrow" w:hAnsi="Arial Narrow"/>
                <w:lang w:eastAsia="hi-IN" w:bidi="hi-IN"/>
              </w:rPr>
              <w:t>Исполнитель:</w:t>
            </w:r>
          </w:p>
        </w:tc>
      </w:tr>
      <w:tr w:rsidR="004A0DD6" w14:paraId="004FAB0A" w14:textId="77777777" w:rsidTr="00B20CA2">
        <w:tc>
          <w:tcPr>
            <w:tcW w:w="4962" w:type="dxa"/>
          </w:tcPr>
          <w:p w14:paraId="5020899B" w14:textId="77777777" w:rsidR="00357201" w:rsidRPr="00357201" w:rsidRDefault="004A0DD6" w:rsidP="00357201">
            <w:pPr>
              <w:pStyle w:val="af"/>
              <w:rPr>
                <w:rFonts w:ascii="Times New Roman" w:hAnsi="Times New Roman"/>
                <w:sz w:val="23"/>
                <w:szCs w:val="23"/>
              </w:rPr>
            </w:pPr>
            <w:r w:rsidRPr="00357201">
              <w:rPr>
                <w:rFonts w:ascii="Times New Roman" w:hAnsi="Times New Roman"/>
                <w:sz w:val="23"/>
                <w:szCs w:val="23"/>
              </w:rPr>
              <w:t xml:space="preserve"> </w:t>
            </w:r>
            <w:r w:rsidR="00357201" w:rsidRPr="00357201">
              <w:rPr>
                <w:rFonts w:ascii="Times New Roman" w:hAnsi="Times New Roman"/>
                <w:sz w:val="23"/>
                <w:szCs w:val="23"/>
              </w:rPr>
              <w:t xml:space="preserve">Заказчик </w:t>
            </w:r>
          </w:p>
          <w:p w14:paraId="0B4BD81A"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ГБУЗ ЛОНД</w:t>
            </w:r>
          </w:p>
          <w:p w14:paraId="77AE1A49"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188661, Ленинградская обл., Всеволожский район, дер. Новое Девяткино, ул. Славы, д.6</w:t>
            </w:r>
          </w:p>
          <w:p w14:paraId="6D334F3D" w14:textId="77777777" w:rsidR="00357201" w:rsidRPr="00AB507A" w:rsidRDefault="00357201" w:rsidP="00357201">
            <w:pPr>
              <w:pStyle w:val="af"/>
              <w:rPr>
                <w:rFonts w:ascii="Times New Roman" w:hAnsi="Times New Roman"/>
                <w:sz w:val="23"/>
                <w:szCs w:val="23"/>
                <w:lang w:val="en-US"/>
              </w:rPr>
            </w:pPr>
            <w:r w:rsidRPr="00357201">
              <w:rPr>
                <w:rFonts w:ascii="Times New Roman" w:hAnsi="Times New Roman"/>
                <w:sz w:val="23"/>
                <w:szCs w:val="23"/>
              </w:rPr>
              <w:t>Тел</w:t>
            </w:r>
            <w:r w:rsidRPr="00AB507A">
              <w:rPr>
                <w:rFonts w:ascii="Times New Roman" w:hAnsi="Times New Roman"/>
                <w:sz w:val="23"/>
                <w:szCs w:val="23"/>
                <w:lang w:val="en-US"/>
              </w:rPr>
              <w:t xml:space="preserve">: 296-99-03  </w:t>
            </w:r>
          </w:p>
          <w:p w14:paraId="6473C694" w14:textId="77777777" w:rsidR="00357201" w:rsidRPr="00AB507A" w:rsidRDefault="00357201" w:rsidP="00357201">
            <w:pPr>
              <w:pStyle w:val="af"/>
              <w:rPr>
                <w:rFonts w:ascii="Times New Roman" w:hAnsi="Times New Roman"/>
                <w:sz w:val="23"/>
                <w:szCs w:val="23"/>
                <w:lang w:val="en-US"/>
              </w:rPr>
            </w:pPr>
            <w:r w:rsidRPr="00AB507A">
              <w:rPr>
                <w:rFonts w:ascii="Times New Roman" w:hAnsi="Times New Roman"/>
                <w:sz w:val="23"/>
                <w:szCs w:val="23"/>
                <w:lang w:val="en-US"/>
              </w:rPr>
              <w:t xml:space="preserve">e-mail: guzlond@mail.ru </w:t>
            </w:r>
          </w:p>
          <w:p w14:paraId="4895F980"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ИНН 4703010458</w:t>
            </w:r>
          </w:p>
          <w:p w14:paraId="3C918642"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КПП 470301001</w:t>
            </w:r>
            <w:r w:rsidRPr="00357201">
              <w:rPr>
                <w:rFonts w:ascii="Times New Roman" w:hAnsi="Times New Roman"/>
                <w:sz w:val="23"/>
                <w:szCs w:val="23"/>
              </w:rPr>
              <w:tab/>
            </w:r>
          </w:p>
          <w:p w14:paraId="35D854E3"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ОГРН 1034700574798 от 27.06.2003</w:t>
            </w:r>
          </w:p>
          <w:p w14:paraId="473D6A2C"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 xml:space="preserve">ОКПО 05354122 ОКТМО 41612458101 </w:t>
            </w:r>
          </w:p>
          <w:p w14:paraId="1A1EEE6E"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ОКВЭД 46.41</w:t>
            </w:r>
          </w:p>
          <w:p w14:paraId="2FADC0A3"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Банковские реквизиты:</w:t>
            </w:r>
          </w:p>
          <w:p w14:paraId="37C3FC6A"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Комитет финансов Ленинградской области</w:t>
            </w:r>
          </w:p>
          <w:p w14:paraId="74B7481F"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(ГБУЗ ЛОНД л/с 202439860450)</w:t>
            </w:r>
          </w:p>
          <w:p w14:paraId="3656B065"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р/с 03224643410000004500 в ОКЦ № 1 Северо-Западное ГУ БАНКА РОССИИ//УФК по Ленинградской области г. Санкт-Петербург</w:t>
            </w:r>
          </w:p>
          <w:p w14:paraId="36B9D228"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 xml:space="preserve">БИК 044030098  </w:t>
            </w:r>
          </w:p>
          <w:p w14:paraId="11C01C9B"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к/с 40102810745370000098</w:t>
            </w:r>
          </w:p>
          <w:p w14:paraId="12161225" w14:textId="77777777" w:rsidR="00357201" w:rsidRPr="00357201" w:rsidRDefault="00357201" w:rsidP="00357201">
            <w:pPr>
              <w:pStyle w:val="af"/>
              <w:rPr>
                <w:rFonts w:ascii="Times New Roman" w:hAnsi="Times New Roman"/>
                <w:sz w:val="23"/>
                <w:szCs w:val="23"/>
              </w:rPr>
            </w:pPr>
          </w:p>
          <w:p w14:paraId="1420FFD8" w14:textId="77777777" w:rsidR="00357201" w:rsidRPr="00357201" w:rsidRDefault="00357201" w:rsidP="00357201">
            <w:pPr>
              <w:pStyle w:val="af"/>
              <w:rPr>
                <w:rFonts w:ascii="Times New Roman" w:hAnsi="Times New Roman"/>
                <w:sz w:val="23"/>
                <w:szCs w:val="23"/>
              </w:rPr>
            </w:pPr>
          </w:p>
          <w:p w14:paraId="6F9C4DCF" w14:textId="5103CFEB" w:rsidR="004A0DD6" w:rsidRPr="00357201" w:rsidRDefault="004A0DD6" w:rsidP="00B20CA2">
            <w:pPr>
              <w:pStyle w:val="af"/>
              <w:rPr>
                <w:rFonts w:ascii="Times New Roman" w:hAnsi="Times New Roman"/>
                <w:sz w:val="23"/>
                <w:szCs w:val="23"/>
              </w:rPr>
            </w:pPr>
          </w:p>
        </w:tc>
        <w:tc>
          <w:tcPr>
            <w:tcW w:w="5418" w:type="dxa"/>
          </w:tcPr>
          <w:p w14:paraId="5A6200CC" w14:textId="77777777" w:rsidR="004A0DD6" w:rsidRPr="00357201" w:rsidRDefault="004A0DD6" w:rsidP="00B20CA2">
            <w:pPr>
              <w:pStyle w:val="af"/>
              <w:rPr>
                <w:rFonts w:ascii="Times New Roman" w:hAnsi="Times New Roman"/>
                <w:sz w:val="23"/>
                <w:szCs w:val="23"/>
              </w:rPr>
            </w:pPr>
            <w:r w:rsidRPr="00357201">
              <w:rPr>
                <w:rFonts w:ascii="Times New Roman" w:hAnsi="Times New Roman"/>
                <w:sz w:val="23"/>
                <w:szCs w:val="23"/>
              </w:rPr>
              <w:t>ООО «</w:t>
            </w:r>
            <w:proofErr w:type="spellStart"/>
            <w:r w:rsidRPr="00357201">
              <w:rPr>
                <w:rFonts w:ascii="Times New Roman" w:hAnsi="Times New Roman"/>
                <w:sz w:val="23"/>
                <w:szCs w:val="23"/>
              </w:rPr>
              <w:t>ЭкоСтар</w:t>
            </w:r>
            <w:proofErr w:type="spellEnd"/>
            <w:r w:rsidRPr="00357201">
              <w:rPr>
                <w:rFonts w:ascii="Times New Roman" w:hAnsi="Times New Roman"/>
                <w:sz w:val="23"/>
                <w:szCs w:val="23"/>
              </w:rPr>
              <w:t>»</w:t>
            </w:r>
          </w:p>
          <w:p w14:paraId="7CC58306" w14:textId="77777777" w:rsidR="004A0DD6" w:rsidRPr="00357201" w:rsidRDefault="004A0DD6" w:rsidP="00B20CA2">
            <w:pPr>
              <w:pStyle w:val="af"/>
              <w:rPr>
                <w:rFonts w:ascii="Times New Roman" w:hAnsi="Times New Roman"/>
                <w:sz w:val="23"/>
                <w:szCs w:val="23"/>
              </w:rPr>
            </w:pPr>
            <w:r w:rsidRPr="00357201">
              <w:rPr>
                <w:rFonts w:ascii="Times New Roman" w:hAnsi="Times New Roman"/>
                <w:sz w:val="23"/>
                <w:szCs w:val="23"/>
              </w:rPr>
              <w:t>ИНН/КПП 7838035501/ 780201001</w:t>
            </w:r>
          </w:p>
          <w:p w14:paraId="4040731E" w14:textId="77777777" w:rsidR="004A0DD6" w:rsidRPr="00357201" w:rsidRDefault="004A0DD6" w:rsidP="00B20CA2">
            <w:pPr>
              <w:pStyle w:val="af"/>
              <w:rPr>
                <w:rFonts w:ascii="Times New Roman" w:hAnsi="Times New Roman"/>
                <w:sz w:val="23"/>
                <w:szCs w:val="23"/>
              </w:rPr>
            </w:pPr>
            <w:r w:rsidRPr="00357201">
              <w:rPr>
                <w:rFonts w:ascii="Times New Roman" w:hAnsi="Times New Roman"/>
                <w:sz w:val="23"/>
                <w:szCs w:val="23"/>
              </w:rPr>
              <w:t>ОГРН 1157847100454</w:t>
            </w:r>
          </w:p>
          <w:p w14:paraId="038D1C25" w14:textId="77777777" w:rsidR="004A0DD6" w:rsidRPr="00357201" w:rsidRDefault="004A0DD6" w:rsidP="00B20CA2">
            <w:pPr>
              <w:pStyle w:val="af"/>
              <w:rPr>
                <w:rFonts w:ascii="Times New Roman" w:hAnsi="Times New Roman"/>
                <w:sz w:val="23"/>
                <w:szCs w:val="23"/>
              </w:rPr>
            </w:pPr>
            <w:r w:rsidRPr="00357201">
              <w:rPr>
                <w:rFonts w:ascii="Times New Roman" w:hAnsi="Times New Roman"/>
                <w:sz w:val="23"/>
                <w:szCs w:val="23"/>
              </w:rPr>
              <w:t xml:space="preserve">Юр. адрес: 194044, Санкт-Петербург г, Большой Сампсониевский </w:t>
            </w:r>
            <w:proofErr w:type="spellStart"/>
            <w:r w:rsidRPr="00357201">
              <w:rPr>
                <w:rFonts w:ascii="Times New Roman" w:hAnsi="Times New Roman"/>
                <w:sz w:val="23"/>
                <w:szCs w:val="23"/>
              </w:rPr>
              <w:t>пр-кт</w:t>
            </w:r>
            <w:proofErr w:type="spellEnd"/>
            <w:r w:rsidRPr="00357201">
              <w:rPr>
                <w:rFonts w:ascii="Times New Roman" w:hAnsi="Times New Roman"/>
                <w:sz w:val="23"/>
                <w:szCs w:val="23"/>
              </w:rPr>
              <w:t>, дом 64, литера Е, помещение 2-Н, офис 210</w:t>
            </w:r>
          </w:p>
          <w:p w14:paraId="577D6D8A" w14:textId="77777777" w:rsidR="004A0DD6" w:rsidRPr="00357201" w:rsidRDefault="004A0DD6" w:rsidP="00B20CA2">
            <w:pPr>
              <w:pStyle w:val="af"/>
              <w:rPr>
                <w:rFonts w:ascii="Times New Roman" w:hAnsi="Times New Roman"/>
                <w:sz w:val="23"/>
                <w:szCs w:val="23"/>
              </w:rPr>
            </w:pPr>
            <w:proofErr w:type="spellStart"/>
            <w:r w:rsidRPr="00357201">
              <w:rPr>
                <w:rFonts w:ascii="Times New Roman" w:hAnsi="Times New Roman"/>
                <w:sz w:val="23"/>
                <w:szCs w:val="23"/>
              </w:rPr>
              <w:t>Расч</w:t>
            </w:r>
            <w:proofErr w:type="spellEnd"/>
            <w:r w:rsidRPr="00357201">
              <w:rPr>
                <w:rFonts w:ascii="Times New Roman" w:hAnsi="Times New Roman"/>
                <w:sz w:val="23"/>
                <w:szCs w:val="23"/>
              </w:rPr>
              <w:t xml:space="preserve">. </w:t>
            </w:r>
            <w:proofErr w:type="spellStart"/>
            <w:r w:rsidRPr="00357201">
              <w:rPr>
                <w:rFonts w:ascii="Times New Roman" w:hAnsi="Times New Roman"/>
                <w:sz w:val="23"/>
                <w:szCs w:val="23"/>
              </w:rPr>
              <w:t>сч</w:t>
            </w:r>
            <w:proofErr w:type="spellEnd"/>
            <w:r w:rsidRPr="00357201">
              <w:rPr>
                <w:rFonts w:ascii="Times New Roman" w:hAnsi="Times New Roman"/>
                <w:sz w:val="23"/>
                <w:szCs w:val="23"/>
              </w:rPr>
              <w:t>.: 40702810010001101774</w:t>
            </w:r>
          </w:p>
          <w:p w14:paraId="01E02685" w14:textId="77777777" w:rsidR="004A0DD6" w:rsidRPr="00357201" w:rsidRDefault="004A0DD6" w:rsidP="00B20CA2">
            <w:pPr>
              <w:pStyle w:val="af"/>
              <w:rPr>
                <w:rFonts w:ascii="Times New Roman" w:hAnsi="Times New Roman"/>
                <w:sz w:val="23"/>
                <w:szCs w:val="23"/>
              </w:rPr>
            </w:pPr>
            <w:r w:rsidRPr="00357201">
              <w:rPr>
                <w:rFonts w:ascii="Times New Roman" w:hAnsi="Times New Roman"/>
                <w:sz w:val="23"/>
                <w:szCs w:val="23"/>
              </w:rPr>
              <w:t>Кор. счет  30101810145250000974</w:t>
            </w:r>
          </w:p>
          <w:p w14:paraId="0F327890" w14:textId="77777777" w:rsidR="004A0DD6" w:rsidRPr="00357201" w:rsidRDefault="004A0DD6" w:rsidP="00B20CA2">
            <w:pPr>
              <w:pStyle w:val="af"/>
              <w:rPr>
                <w:rFonts w:ascii="Times New Roman" w:hAnsi="Times New Roman"/>
                <w:sz w:val="23"/>
                <w:szCs w:val="23"/>
              </w:rPr>
            </w:pPr>
            <w:r w:rsidRPr="00357201">
              <w:rPr>
                <w:rFonts w:ascii="Times New Roman" w:hAnsi="Times New Roman"/>
                <w:sz w:val="23"/>
                <w:szCs w:val="23"/>
              </w:rPr>
              <w:t>в АО "ТБАНК"</w:t>
            </w:r>
          </w:p>
          <w:p w14:paraId="1E47E14B" w14:textId="77777777" w:rsidR="004A0DD6" w:rsidRPr="00357201" w:rsidRDefault="004A0DD6" w:rsidP="00B20CA2">
            <w:pPr>
              <w:pStyle w:val="af"/>
              <w:rPr>
                <w:rFonts w:ascii="Times New Roman" w:hAnsi="Times New Roman"/>
                <w:sz w:val="23"/>
                <w:szCs w:val="23"/>
              </w:rPr>
            </w:pPr>
            <w:r w:rsidRPr="00357201">
              <w:rPr>
                <w:rFonts w:ascii="Times New Roman" w:hAnsi="Times New Roman"/>
                <w:sz w:val="23"/>
                <w:szCs w:val="23"/>
              </w:rPr>
              <w:t>БИК 044525974</w:t>
            </w:r>
          </w:p>
          <w:p w14:paraId="469AAE79" w14:textId="77777777" w:rsidR="004A0DD6" w:rsidRPr="00357201" w:rsidRDefault="004A0DD6" w:rsidP="00B20CA2">
            <w:pPr>
              <w:pStyle w:val="af"/>
              <w:rPr>
                <w:rFonts w:ascii="Times New Roman" w:hAnsi="Times New Roman"/>
                <w:sz w:val="23"/>
                <w:szCs w:val="23"/>
              </w:rPr>
            </w:pPr>
            <w:r w:rsidRPr="00357201">
              <w:rPr>
                <w:rFonts w:ascii="Times New Roman" w:hAnsi="Times New Roman"/>
                <w:sz w:val="23"/>
                <w:szCs w:val="23"/>
              </w:rPr>
              <w:t>Тел.: 88002229805</w:t>
            </w:r>
          </w:p>
          <w:p w14:paraId="37242296" w14:textId="77777777" w:rsidR="004A0DD6" w:rsidRPr="00357201" w:rsidRDefault="004A0DD6" w:rsidP="00B20CA2">
            <w:pPr>
              <w:pStyle w:val="af"/>
              <w:rPr>
                <w:rFonts w:ascii="Times New Roman" w:hAnsi="Times New Roman"/>
                <w:sz w:val="23"/>
                <w:szCs w:val="23"/>
              </w:rPr>
            </w:pPr>
          </w:p>
        </w:tc>
      </w:tr>
      <w:tr w:rsidR="004A0DD6" w14:paraId="66868CF0" w14:textId="77777777" w:rsidTr="00B20CA2">
        <w:trPr>
          <w:trHeight w:val="1224"/>
        </w:trPr>
        <w:tc>
          <w:tcPr>
            <w:tcW w:w="4962" w:type="dxa"/>
          </w:tcPr>
          <w:p w14:paraId="0BEC05A1"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 xml:space="preserve">Заказчик: </w:t>
            </w:r>
          </w:p>
          <w:p w14:paraId="78A0A9D5"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Главный Врач</w:t>
            </w:r>
          </w:p>
          <w:p w14:paraId="46A040FF"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ГБУЗ ЛОНД</w:t>
            </w:r>
          </w:p>
          <w:p w14:paraId="0CEA50C7" w14:textId="77777777" w:rsidR="00357201" w:rsidRPr="00357201" w:rsidRDefault="00357201" w:rsidP="00357201">
            <w:pPr>
              <w:pStyle w:val="af"/>
              <w:rPr>
                <w:rFonts w:ascii="Times New Roman" w:hAnsi="Times New Roman"/>
                <w:sz w:val="23"/>
                <w:szCs w:val="23"/>
              </w:rPr>
            </w:pPr>
          </w:p>
          <w:p w14:paraId="73603F91" w14:textId="1429A97A" w:rsidR="004A0DD6" w:rsidRPr="00357201" w:rsidRDefault="00357201" w:rsidP="00357201">
            <w:pPr>
              <w:pStyle w:val="af"/>
              <w:rPr>
                <w:rFonts w:ascii="Times New Roman" w:hAnsi="Times New Roman"/>
                <w:sz w:val="23"/>
                <w:szCs w:val="23"/>
              </w:rPr>
            </w:pPr>
            <w:r w:rsidRPr="00357201">
              <w:rPr>
                <w:rFonts w:ascii="Times New Roman" w:hAnsi="Times New Roman"/>
                <w:sz w:val="23"/>
                <w:szCs w:val="23"/>
              </w:rPr>
              <w:t>_______________________Славина Татьяна Юрьевна</w:t>
            </w:r>
          </w:p>
        </w:tc>
        <w:tc>
          <w:tcPr>
            <w:tcW w:w="5418" w:type="dxa"/>
          </w:tcPr>
          <w:p w14:paraId="15B56324"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Исполнитель:</w:t>
            </w:r>
          </w:p>
          <w:p w14:paraId="6AA9080F"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Генеральный директор</w:t>
            </w:r>
          </w:p>
          <w:p w14:paraId="71A71930" w14:textId="77777777" w:rsidR="00357201" w:rsidRPr="00357201" w:rsidRDefault="00357201" w:rsidP="00357201">
            <w:pPr>
              <w:pStyle w:val="af"/>
              <w:rPr>
                <w:rFonts w:ascii="Times New Roman" w:hAnsi="Times New Roman"/>
                <w:sz w:val="23"/>
                <w:szCs w:val="23"/>
              </w:rPr>
            </w:pPr>
            <w:r w:rsidRPr="00357201">
              <w:rPr>
                <w:rFonts w:ascii="Times New Roman" w:hAnsi="Times New Roman"/>
                <w:sz w:val="23"/>
                <w:szCs w:val="23"/>
              </w:rPr>
              <w:t>ООО «</w:t>
            </w:r>
            <w:proofErr w:type="spellStart"/>
            <w:r w:rsidRPr="00357201">
              <w:rPr>
                <w:rFonts w:ascii="Times New Roman" w:hAnsi="Times New Roman"/>
                <w:sz w:val="23"/>
                <w:szCs w:val="23"/>
              </w:rPr>
              <w:t>Экостар</w:t>
            </w:r>
            <w:proofErr w:type="spellEnd"/>
            <w:r w:rsidRPr="00357201">
              <w:rPr>
                <w:rFonts w:ascii="Times New Roman" w:hAnsi="Times New Roman"/>
                <w:sz w:val="23"/>
                <w:szCs w:val="23"/>
              </w:rPr>
              <w:t>»</w:t>
            </w:r>
          </w:p>
          <w:p w14:paraId="327E3C4D" w14:textId="77777777" w:rsidR="00357201" w:rsidRPr="00357201" w:rsidRDefault="00357201" w:rsidP="00357201">
            <w:pPr>
              <w:pStyle w:val="af"/>
              <w:rPr>
                <w:rFonts w:ascii="Times New Roman" w:hAnsi="Times New Roman"/>
                <w:sz w:val="23"/>
                <w:szCs w:val="23"/>
              </w:rPr>
            </w:pPr>
          </w:p>
          <w:p w14:paraId="541C8E29" w14:textId="2FDC252C" w:rsidR="004A0DD6" w:rsidRPr="00357201" w:rsidRDefault="00357201" w:rsidP="00357201">
            <w:pPr>
              <w:pStyle w:val="af"/>
              <w:rPr>
                <w:rFonts w:ascii="Times New Roman" w:hAnsi="Times New Roman"/>
                <w:sz w:val="23"/>
                <w:szCs w:val="23"/>
              </w:rPr>
            </w:pPr>
            <w:r w:rsidRPr="00357201">
              <w:rPr>
                <w:rFonts w:ascii="Times New Roman" w:hAnsi="Times New Roman"/>
                <w:sz w:val="23"/>
                <w:szCs w:val="23"/>
              </w:rPr>
              <w:t>_______________________ Спиридонов Дмитрий Владимирович</w:t>
            </w:r>
          </w:p>
        </w:tc>
      </w:tr>
    </w:tbl>
    <w:tbl>
      <w:tblPr>
        <w:tblStyle w:val="ab"/>
        <w:tblpPr w:leftFromText="180" w:rightFromText="180" w:vertAnchor="text" w:horzAnchor="margin" w:tblpY="-421"/>
        <w:tblW w:w="9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6"/>
      </w:tblGrid>
      <w:tr w:rsidR="004A0DD6" w:rsidRPr="00CE58BC" w14:paraId="6F9E5B9E" w14:textId="77777777" w:rsidTr="004A0DD6">
        <w:trPr>
          <w:cantSplit/>
        </w:trPr>
        <w:tc>
          <w:tcPr>
            <w:tcW w:w="4885" w:type="dxa"/>
          </w:tcPr>
          <w:p w14:paraId="5D010AE1" w14:textId="3F5F5ECB" w:rsidR="004A0DD6" w:rsidRPr="00CE58BC" w:rsidRDefault="004A0DD6" w:rsidP="004A0DD6">
            <w:pPr>
              <w:widowControl w:val="0"/>
              <w:autoSpaceDE w:val="0"/>
              <w:autoSpaceDN w:val="0"/>
              <w:adjustRightInd w:val="0"/>
              <w:jc w:val="center"/>
              <w:rPr>
                <w:rFonts w:ascii="Times New Roman" w:hAnsi="Times New Roman"/>
                <w:b/>
                <w:bCs/>
                <w:color w:val="000000" w:themeColor="text1"/>
                <w:sz w:val="23"/>
                <w:szCs w:val="23"/>
              </w:rPr>
            </w:pPr>
          </w:p>
        </w:tc>
        <w:tc>
          <w:tcPr>
            <w:tcW w:w="4886" w:type="dxa"/>
          </w:tcPr>
          <w:p w14:paraId="615E0979" w14:textId="1D57763A" w:rsidR="004A0DD6" w:rsidRPr="00CE58BC" w:rsidRDefault="004A0DD6" w:rsidP="004A0DD6">
            <w:pPr>
              <w:widowControl w:val="0"/>
              <w:autoSpaceDE w:val="0"/>
              <w:autoSpaceDN w:val="0"/>
              <w:adjustRightInd w:val="0"/>
              <w:jc w:val="center"/>
              <w:rPr>
                <w:rFonts w:ascii="Times New Roman" w:hAnsi="Times New Roman"/>
                <w:b/>
                <w:bCs/>
                <w:color w:val="000000" w:themeColor="text1"/>
                <w:sz w:val="23"/>
                <w:szCs w:val="23"/>
              </w:rPr>
            </w:pPr>
          </w:p>
        </w:tc>
      </w:tr>
    </w:tbl>
    <w:p w14:paraId="5B7B9B8E" w14:textId="77777777" w:rsidR="0046088E" w:rsidRDefault="0046088E" w:rsidP="0046088E"/>
    <w:p w14:paraId="41C14160" w14:textId="4D985BC3" w:rsidR="00B35BA0" w:rsidRDefault="00B35BA0"/>
    <w:p w14:paraId="0623335D" w14:textId="77777777" w:rsidR="00B35BA0" w:rsidRPr="00B35BA0" w:rsidRDefault="00B35BA0" w:rsidP="00B35BA0"/>
    <w:p w14:paraId="455F6592" w14:textId="77777777" w:rsidR="00B35BA0" w:rsidRPr="00B35BA0" w:rsidRDefault="00B35BA0" w:rsidP="00B35BA0"/>
    <w:p w14:paraId="74B3E304" w14:textId="77777777" w:rsidR="00B35BA0" w:rsidRDefault="00B35BA0">
      <w:pPr>
        <w:spacing w:after="0" w:line="240" w:lineRule="auto"/>
        <w:rPr>
          <w:rFonts w:eastAsia="Calibri"/>
          <w:b/>
          <w:sz w:val="24"/>
          <w:szCs w:val="24"/>
        </w:rPr>
      </w:pPr>
      <w:r>
        <w:rPr>
          <w:rFonts w:eastAsia="Calibri"/>
          <w:b/>
          <w:sz w:val="24"/>
          <w:szCs w:val="24"/>
        </w:rPr>
        <w:br w:type="page"/>
      </w:r>
    </w:p>
    <w:p w14:paraId="3C54FFB9" w14:textId="2BC13110" w:rsidR="00B35BA0" w:rsidRPr="0046088E" w:rsidRDefault="00B35BA0" w:rsidP="0046088E">
      <w:pPr>
        <w:tabs>
          <w:tab w:val="num" w:pos="0"/>
        </w:tabs>
        <w:contextualSpacing/>
        <w:jc w:val="center"/>
        <w:rPr>
          <w:rFonts w:ascii="Times New Roman" w:hAnsi="Times New Roman"/>
          <w:b/>
          <w:color w:val="FF0000"/>
        </w:rPr>
      </w:pPr>
      <w:r w:rsidRPr="00B35BA0">
        <w:rPr>
          <w:rFonts w:ascii="Times New Roman" w:eastAsia="Calibri" w:hAnsi="Times New Roman"/>
          <w:b/>
        </w:rPr>
        <w:lastRenderedPageBreak/>
        <w:t>ПРИЛОЖЕНИЕ № 1</w:t>
      </w:r>
    </w:p>
    <w:p w14:paraId="23E32FD4" w14:textId="77777777" w:rsidR="00B35BA0" w:rsidRPr="00B35BA0" w:rsidRDefault="00B35BA0" w:rsidP="00B35BA0">
      <w:pPr>
        <w:jc w:val="center"/>
        <w:rPr>
          <w:rFonts w:ascii="Times New Roman" w:hAnsi="Times New Roman"/>
          <w:b/>
          <w:color w:val="000000"/>
        </w:rPr>
      </w:pPr>
    </w:p>
    <w:p w14:paraId="5E16CCF1" w14:textId="77777777" w:rsidR="0046088E" w:rsidRDefault="0046088E" w:rsidP="0046088E">
      <w:pPr>
        <w:jc w:val="center"/>
        <w:rPr>
          <w:rFonts w:ascii="Times New Roman" w:eastAsia="Calibri" w:hAnsi="Times New Roman"/>
          <w:b/>
        </w:rPr>
      </w:pPr>
      <w:r>
        <w:rPr>
          <w:rFonts w:ascii="Times New Roman" w:eastAsia="Calibri" w:hAnsi="Times New Roman"/>
          <w:b/>
        </w:rPr>
        <w:t>Описание объекта закупки</w:t>
      </w:r>
    </w:p>
    <w:p w14:paraId="6DC4DC92" w14:textId="603A0BEE" w:rsidR="0046088E" w:rsidRDefault="0046088E" w:rsidP="0046088E">
      <w:pPr>
        <w:numPr>
          <w:ilvl w:val="0"/>
          <w:numId w:val="27"/>
        </w:numPr>
        <w:spacing w:after="0" w:line="240" w:lineRule="atLeast"/>
        <w:ind w:left="0" w:firstLine="360"/>
        <w:jc w:val="both"/>
      </w:pPr>
      <w:r w:rsidRPr="00FE1D43">
        <w:rPr>
          <w:b/>
        </w:rPr>
        <w:t>Источник финансирования:</w:t>
      </w:r>
      <w:r>
        <w:rPr>
          <w:b/>
        </w:rPr>
        <w:t xml:space="preserve"> </w:t>
      </w:r>
      <w:r w:rsidRPr="00376F51">
        <w:t>Средства бюджетн</w:t>
      </w:r>
      <w:r>
        <w:t xml:space="preserve">ых </w:t>
      </w:r>
      <w:r w:rsidRPr="00376F51">
        <w:t>учреждени</w:t>
      </w:r>
      <w:r w:rsidR="001F1C33">
        <w:t>й</w:t>
      </w:r>
      <w:r>
        <w:t xml:space="preserve"> на 2026</w:t>
      </w:r>
      <w:r w:rsidRPr="00376F51">
        <w:t xml:space="preserve"> год.</w:t>
      </w:r>
    </w:p>
    <w:p w14:paraId="344EB112" w14:textId="77777777" w:rsidR="0046088E" w:rsidRPr="00B056C3" w:rsidRDefault="0046088E" w:rsidP="0046088E">
      <w:pPr>
        <w:numPr>
          <w:ilvl w:val="0"/>
          <w:numId w:val="27"/>
        </w:numPr>
        <w:spacing w:after="0" w:line="240" w:lineRule="atLeast"/>
        <w:ind w:left="0" w:firstLine="360"/>
        <w:jc w:val="both"/>
      </w:pPr>
      <w:r w:rsidRPr="00B056C3">
        <w:rPr>
          <w:b/>
        </w:rPr>
        <w:t>Сроки и место оказания услуг</w:t>
      </w:r>
      <w:r w:rsidRPr="00FE1D43">
        <w:t>:</w:t>
      </w:r>
      <w:r>
        <w:t xml:space="preserve"> услуги </w:t>
      </w:r>
      <w:r w:rsidRPr="00F96698">
        <w:t xml:space="preserve">по проведению специальной оценки условий </w:t>
      </w:r>
      <w:r w:rsidRPr="00B056C3">
        <w:rPr>
          <w:color w:val="000000"/>
        </w:rPr>
        <w:t>труда(идентификация и измерение вредных и (или) опасных производственных факторов, оценке уровня их воздействия на работников) осуществляются Исполнителем с момента заключения Контракта по 31.10.2026 года в соответствии с согласованным графиком по рабочим дням с 09.00 до 16.00 в помещениях  по адресу Заказчика: 188673, Ленинградская область, Всеволожский район,</w:t>
      </w:r>
    </w:p>
    <w:p w14:paraId="49EBC5E5" w14:textId="4BA04281" w:rsidR="0046088E" w:rsidRPr="00B056C3" w:rsidRDefault="0046088E" w:rsidP="0046088E">
      <w:pPr>
        <w:jc w:val="both"/>
        <w:rPr>
          <w:color w:val="000000"/>
        </w:rPr>
      </w:pPr>
      <w:r w:rsidRPr="00B056C3">
        <w:rPr>
          <w:color w:val="000000"/>
        </w:rPr>
        <w:t xml:space="preserve">Новодевяткинское сельское поселение, деревня Новое </w:t>
      </w:r>
      <w:r w:rsidR="001F1C33" w:rsidRPr="00B056C3">
        <w:rPr>
          <w:color w:val="000000"/>
        </w:rPr>
        <w:t>Девяткино, улица</w:t>
      </w:r>
      <w:r w:rsidRPr="00B056C3">
        <w:rPr>
          <w:color w:val="000000"/>
        </w:rPr>
        <w:t xml:space="preserve"> Славы, дом 6</w:t>
      </w:r>
      <w:r>
        <w:rPr>
          <w:color w:val="000000"/>
        </w:rPr>
        <w:t>., территория диспансера.</w:t>
      </w:r>
    </w:p>
    <w:p w14:paraId="7513D188" w14:textId="426E6AC2" w:rsidR="0046088E" w:rsidRDefault="0046088E" w:rsidP="0046088E">
      <w:pPr>
        <w:numPr>
          <w:ilvl w:val="0"/>
          <w:numId w:val="2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360"/>
        <w:jc w:val="both"/>
      </w:pPr>
      <w:r w:rsidRPr="007E4CF5">
        <w:t xml:space="preserve">Количество рабочих мест, подлежащих СОУТ </w:t>
      </w:r>
      <w:r w:rsidR="00766FE0">
        <w:t>–</w:t>
      </w:r>
      <w:r w:rsidRPr="007E4CF5">
        <w:t xml:space="preserve"> </w:t>
      </w:r>
      <w:r>
        <w:t>148</w:t>
      </w:r>
      <w:r w:rsidR="00766FE0">
        <w:t xml:space="preserve">. (СТАЦИОНАР 112 МЕСТ, </w:t>
      </w:r>
      <w:r w:rsidRPr="007E4CF5">
        <w:t xml:space="preserve"> </w:t>
      </w:r>
    </w:p>
    <w:p w14:paraId="145A4B77" w14:textId="77777777" w:rsidR="0046088E" w:rsidRPr="00B056C3" w:rsidRDefault="0046088E" w:rsidP="0046088E">
      <w:pPr>
        <w:numPr>
          <w:ilvl w:val="0"/>
          <w:numId w:val="27"/>
        </w:numPr>
        <w:tabs>
          <w:tab w:val="left" w:pos="0"/>
        </w:tabs>
        <w:spacing w:after="0" w:line="240" w:lineRule="atLeast"/>
        <w:ind w:left="0" w:firstLine="426"/>
        <w:jc w:val="both"/>
      </w:pPr>
      <w:r w:rsidRPr="007E4CF5">
        <w:t xml:space="preserve">Место сдачи результата оказанных услуг - </w:t>
      </w:r>
      <w:r w:rsidRPr="00B056C3">
        <w:rPr>
          <w:color w:val="000000"/>
        </w:rPr>
        <w:t>188673, Ленинградская область, Всеволожский район,</w:t>
      </w:r>
    </w:p>
    <w:p w14:paraId="670DCDD9" w14:textId="1193E234" w:rsidR="0046088E" w:rsidRPr="007E4CF5" w:rsidRDefault="0046088E" w:rsidP="0046088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B056C3">
        <w:rPr>
          <w:color w:val="000000"/>
        </w:rPr>
        <w:t xml:space="preserve">Новодевяткинское сельское поселение, деревня Новое </w:t>
      </w:r>
      <w:r w:rsidR="001F1C33" w:rsidRPr="00B056C3">
        <w:rPr>
          <w:color w:val="000000"/>
        </w:rPr>
        <w:t>Девяткино, улица</w:t>
      </w:r>
      <w:r w:rsidRPr="00B056C3">
        <w:rPr>
          <w:color w:val="000000"/>
        </w:rPr>
        <w:t xml:space="preserve"> Славы, дом 6</w:t>
      </w:r>
      <w:r>
        <w:rPr>
          <w:color w:val="000000"/>
        </w:rPr>
        <w:t xml:space="preserve">, территория </w:t>
      </w:r>
      <w:r w:rsidR="001F1C33">
        <w:rPr>
          <w:color w:val="000000"/>
        </w:rPr>
        <w:t xml:space="preserve">диспансера, </w:t>
      </w:r>
      <w:r w:rsidR="001F1C33" w:rsidRPr="007E4CF5">
        <w:t>в</w:t>
      </w:r>
      <w:r w:rsidRPr="007E4CF5">
        <w:t xml:space="preserve"> течение</w:t>
      </w:r>
      <w:r>
        <w:t xml:space="preserve"> пяти</w:t>
      </w:r>
      <w:r w:rsidRPr="007E4CF5">
        <w:t xml:space="preserve"> рабочих дней с момента подписания акта оказанных услуг уполномоченному представителю Заказчика.</w:t>
      </w:r>
    </w:p>
    <w:p w14:paraId="179EF1D3" w14:textId="77777777" w:rsidR="0046088E" w:rsidRPr="00EB251C" w:rsidRDefault="0046088E" w:rsidP="0046088E">
      <w:pPr>
        <w:numPr>
          <w:ilvl w:val="0"/>
          <w:numId w:val="2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360"/>
        <w:jc w:val="both"/>
        <w:rPr>
          <w:color w:val="000000"/>
        </w:rPr>
      </w:pPr>
      <w:r w:rsidRPr="007E4CF5">
        <w:t>В цену Контракта входят все расходы, связанные</w:t>
      </w:r>
      <w:r w:rsidRPr="00EB251C">
        <w:rPr>
          <w:color w:val="000000"/>
        </w:rPr>
        <w:t xml:space="preserve"> с выполнением Исполнителем обязательств по Контракту, включая расходы на </w:t>
      </w:r>
      <w:r>
        <w:rPr>
          <w:color w:val="000000"/>
        </w:rPr>
        <w:t xml:space="preserve">доставку в установленный срок всех материалов СОУТ на место сдачи результата оказанных услуг, </w:t>
      </w:r>
      <w:r w:rsidRPr="00EB251C">
        <w:rPr>
          <w:color w:val="000000"/>
        </w:rPr>
        <w:t>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47AFE605" w14:textId="77777777" w:rsidR="0046088E" w:rsidRPr="00EB251C" w:rsidRDefault="0046088E" w:rsidP="0046088E">
      <w:pPr>
        <w:numPr>
          <w:ilvl w:val="0"/>
          <w:numId w:val="2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360"/>
        <w:jc w:val="both"/>
        <w:rPr>
          <w:color w:val="000000"/>
        </w:rPr>
      </w:pPr>
      <w:r w:rsidRPr="00EB251C">
        <w:rPr>
          <w:color w:val="000000"/>
        </w:rPr>
        <w:t>Сроки и условия оплаты выполнения услуг Заказчик оплачивает услуги по мере поступления финансирования, в течени</w:t>
      </w:r>
      <w:r>
        <w:rPr>
          <w:color w:val="000000"/>
        </w:rPr>
        <w:t xml:space="preserve">и 7 рабочих </w:t>
      </w:r>
      <w:r w:rsidRPr="00EB251C">
        <w:rPr>
          <w:color w:val="000000"/>
        </w:rPr>
        <w:t>дней, на основании выставленных счетов, в российских рублях путем перечисления денежных средств на расчетный счет Исполнителя. Основанием для расчетов является надлежаще оформленные и подписанные Сторонами акт выполненных работ и счет (счет-фактура). Авансирование не предусмотрено.</w:t>
      </w:r>
    </w:p>
    <w:p w14:paraId="42183AC3" w14:textId="77777777" w:rsidR="0046088E" w:rsidRDefault="0046088E" w:rsidP="0046088E">
      <w:pPr>
        <w:numPr>
          <w:ilvl w:val="0"/>
          <w:numId w:val="27"/>
        </w:numPr>
        <w:tabs>
          <w:tab w:val="left" w:pos="426"/>
          <w:tab w:val="left" w:pos="567"/>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b/>
        </w:rPr>
      </w:pPr>
      <w:r w:rsidRPr="00FE1D43">
        <w:rPr>
          <w:b/>
        </w:rPr>
        <w:t>Требования к оказываемы</w:t>
      </w:r>
      <w:r>
        <w:rPr>
          <w:b/>
        </w:rPr>
        <w:t>м услугам</w:t>
      </w:r>
      <w:r w:rsidRPr="00FE1D43">
        <w:rPr>
          <w:b/>
        </w:rPr>
        <w:t xml:space="preserve">: </w:t>
      </w:r>
    </w:p>
    <w:p w14:paraId="369328BA" w14:textId="14DB23F6"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 xml:space="preserve">6.1. </w:t>
      </w:r>
      <w:r w:rsidR="001F1C33">
        <w:t>Проведение СОУТ</w:t>
      </w:r>
      <w:r>
        <w:t>, включает</w:t>
      </w:r>
      <w:r w:rsidRPr="00492176">
        <w:t xml:space="preserve"> в себя:</w:t>
      </w:r>
    </w:p>
    <w:p w14:paraId="468E31E6" w14:textId="1FEC5EB1" w:rsidR="0046088E" w:rsidRPr="00B056C3" w:rsidRDefault="0046088E" w:rsidP="0046088E">
      <w:pPr>
        <w:pStyle w:val="1"/>
        <w:shd w:val="clear" w:color="auto" w:fill="FFFFFF"/>
        <w:spacing w:line="312" w:lineRule="atLeast"/>
        <w:jc w:val="both"/>
        <w:textAlignment w:val="baseline"/>
        <w:rPr>
          <w:b w:val="0"/>
          <w:bCs/>
          <w:szCs w:val="24"/>
        </w:rPr>
      </w:pPr>
      <w:r w:rsidRPr="00B056C3">
        <w:rPr>
          <w:b w:val="0"/>
          <w:szCs w:val="24"/>
        </w:rPr>
        <w:tab/>
        <w:t>6.1.1.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w:t>
      </w:r>
      <w:r>
        <w:rPr>
          <w:b w:val="0"/>
          <w:szCs w:val="24"/>
        </w:rPr>
        <w:t xml:space="preserve">акона </w:t>
      </w:r>
      <w:r w:rsidR="001F1C33">
        <w:rPr>
          <w:b w:val="0"/>
          <w:szCs w:val="24"/>
        </w:rPr>
        <w:t>от 28.12.2013</w:t>
      </w:r>
      <w:r>
        <w:rPr>
          <w:b w:val="0"/>
          <w:szCs w:val="24"/>
        </w:rPr>
        <w:t xml:space="preserve"> № 426-ФЗ, п</w:t>
      </w:r>
      <w:r w:rsidRPr="00B056C3">
        <w:rPr>
          <w:b w:val="0"/>
          <w:szCs w:val="24"/>
        </w:rPr>
        <w:t>риказ</w:t>
      </w:r>
      <w:r>
        <w:rPr>
          <w:b w:val="0"/>
          <w:szCs w:val="24"/>
        </w:rPr>
        <w:t>ом</w:t>
      </w:r>
      <w:r w:rsidRPr="00B056C3">
        <w:rPr>
          <w:b w:val="0"/>
          <w:szCs w:val="24"/>
        </w:rPr>
        <w:t xml:space="preserve"> Минтруда России № 817н от 21.11.2023.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14:paraId="581D2596"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14:paraId="7137CDF2"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 426-ФЗ в отношении каждого рабочего места;</w:t>
      </w:r>
    </w:p>
    <w:p w14:paraId="04E4B0AF" w14:textId="00E74F6F"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 xml:space="preserve">.1.4. составление перечня рабочих мест, на которых </w:t>
      </w:r>
      <w:r w:rsidR="001F1C33" w:rsidRPr="00492176">
        <w:t>проводилась СОУТ</w:t>
      </w:r>
      <w:r w:rsidRPr="00492176">
        <w:t xml:space="preserve">, с учетом результатов идентификации вредных и (или) опасных производственных факторов; </w:t>
      </w:r>
    </w:p>
    <w:p w14:paraId="545ACF1D"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 xml:space="preserve">.1.5.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w:t>
      </w:r>
      <w:r w:rsidRPr="00492176">
        <w:lastRenderedPageBreak/>
        <w:t>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14:paraId="3AC86573"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14:paraId="34E8C56B"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14:paraId="60EA6F23" w14:textId="38259764"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 xml:space="preserve">.1.8. подготовка сведений для оформления </w:t>
      </w:r>
      <w:r w:rsidR="001F1C33" w:rsidRPr="00492176">
        <w:t>результатов СОУТ</w:t>
      </w:r>
      <w:r w:rsidRPr="00492176">
        <w:t>, в том числе на рабочих местах, на которых не идентифицированы вредные и (или) опасные производственные факторы:</w:t>
      </w:r>
    </w:p>
    <w:p w14:paraId="1CB686AE"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 xml:space="preserve">- </w:t>
      </w:r>
      <w:r w:rsidRPr="00492176">
        <w:t>проект сводной таблицы классов (подклассов) условий труда, установленных на рабочих местах;</w:t>
      </w:r>
    </w:p>
    <w:p w14:paraId="21598972" w14:textId="163D216C"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492176">
        <w:t xml:space="preserve">рекомендуемые мероприятия, направленные на улучшение условий труда работников, с учетом </w:t>
      </w:r>
      <w:r w:rsidR="001F1C33" w:rsidRPr="00492176">
        <w:t>результатов СОУТ</w:t>
      </w:r>
      <w:r w:rsidRPr="00492176">
        <w:t xml:space="preserve"> (в случае выявления устранимых вредных и (или) опасных производственных факторов);</w:t>
      </w:r>
    </w:p>
    <w:p w14:paraId="02FA91CA" w14:textId="78155894"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 xml:space="preserve">- </w:t>
      </w:r>
      <w:r w:rsidRPr="00492176">
        <w:t xml:space="preserve">предложения (рекомендации) о предоставлении работникам, занятым на </w:t>
      </w:r>
      <w:r w:rsidR="001F1C33" w:rsidRPr="00492176">
        <w:t>работах с вредными и</w:t>
      </w:r>
      <w:r w:rsidRPr="00492176">
        <w:t xml:space="preserve">  (</w:t>
      </w:r>
      <w:r w:rsidR="001F1C33" w:rsidRPr="00492176">
        <w:t>или) опасными</w:t>
      </w:r>
      <w:r w:rsidRPr="00492176">
        <w:t xml:space="preserve"> условиями </w:t>
      </w:r>
      <w:r w:rsidR="001F1C33" w:rsidRPr="00492176">
        <w:t>труда, гарантий и</w:t>
      </w:r>
      <w:r w:rsidRPr="00492176">
        <w:t xml:space="preserve"> компенсаций;</w:t>
      </w:r>
    </w:p>
    <w:p w14:paraId="61B7AEC6"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 xml:space="preserve">- </w:t>
      </w:r>
      <w:r w:rsidRPr="00492176">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14:paraId="5EB8CB34" w14:textId="50DBD7DE"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 xml:space="preserve">.1.9. составление и представление на бумажном и электронном носителях отчета о </w:t>
      </w:r>
      <w:r w:rsidR="001F1C33" w:rsidRPr="00492176">
        <w:t>проведении СОУТ</w:t>
      </w:r>
      <w:r w:rsidRPr="00492176">
        <w:t xml:space="preserve">, оформленного по форме, утвержденной </w:t>
      </w:r>
      <w:r w:rsidRPr="00B056C3">
        <w:t>приказом Минтруда России № 817н от 21.11.2023</w:t>
      </w:r>
      <w:r w:rsidRPr="00492176">
        <w:t xml:space="preserve">, в том </w:t>
      </w:r>
      <w:r w:rsidR="001F1C33" w:rsidRPr="00492176">
        <w:t>числе в отношении</w:t>
      </w:r>
      <w:r w:rsidRPr="00492176">
        <w:t xml:space="preserve"> рабочих мест, на которых не идентифицированы вредные </w:t>
      </w:r>
      <w:r w:rsidR="001F1C33" w:rsidRPr="00492176">
        <w:t>и (или) опасные производственные факторы</w:t>
      </w:r>
      <w:r>
        <w:t>.</w:t>
      </w:r>
    </w:p>
    <w:p w14:paraId="72588299" w14:textId="5999DBD8"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 xml:space="preserve">.1.10. подготовка сведений о результатах </w:t>
      </w:r>
      <w:r w:rsidR="001F1C33" w:rsidRPr="00492176">
        <w:t>проведения СОУТ</w:t>
      </w:r>
      <w:r w:rsidRPr="00492176">
        <w:t xml:space="preserve">, предусмотренных частью 2 статьи 18 Федерального закона </w:t>
      </w:r>
      <w:r w:rsidR="001F1C33" w:rsidRPr="00492176">
        <w:t>от 28.12.2013</w:t>
      </w:r>
      <w:r w:rsidRPr="00492176">
        <w:t xml:space="preserve"> № 426-ФЗ, и передача их </w:t>
      </w:r>
      <w:r w:rsidR="001F1C33" w:rsidRPr="00492176">
        <w:t>во ФГИС</w:t>
      </w:r>
      <w:r w:rsidRPr="00492176">
        <w:t xml:space="preserve"> СОУТ;</w:t>
      </w:r>
    </w:p>
    <w:p w14:paraId="48971953" w14:textId="0A8AC2C0" w:rsidR="0046088E" w:rsidRPr="00492176" w:rsidRDefault="0046088E" w:rsidP="0046088E">
      <w:pPr>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.2.</w:t>
      </w:r>
      <w:r w:rsidRPr="00492176">
        <w:tab/>
        <w:t xml:space="preserve">Требования к методам исследований (испытаний) и методикам измерений при </w:t>
      </w:r>
      <w:r w:rsidR="001F1C33" w:rsidRPr="00492176">
        <w:t>проведении СОУТ</w:t>
      </w:r>
      <w:r w:rsidRPr="00492176">
        <w:t>:</w:t>
      </w:r>
    </w:p>
    <w:p w14:paraId="67B354CD" w14:textId="77777777" w:rsidR="0046088E" w:rsidRPr="00492176" w:rsidRDefault="0046088E" w:rsidP="0046088E">
      <w:pPr>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14:paraId="65C91988"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492176">
        <w:tab/>
      </w:r>
      <w:r>
        <w:t>6</w:t>
      </w:r>
      <w:r w:rsidRPr="00492176">
        <w:t>.2.2.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 426-ФЗ.</w:t>
      </w:r>
    </w:p>
    <w:p w14:paraId="6EE5672C" w14:textId="14FE6421" w:rsidR="0046088E" w:rsidRPr="00492176" w:rsidRDefault="0046088E" w:rsidP="0046088E">
      <w:p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.3.</w:t>
      </w:r>
      <w:r w:rsidRPr="00492176">
        <w:tab/>
        <w:t xml:space="preserve">Требования к организации, оказывающей услуги по </w:t>
      </w:r>
      <w:r w:rsidR="001F1C33" w:rsidRPr="00492176">
        <w:t>проведению СОУТ</w:t>
      </w:r>
      <w:r w:rsidRPr="00492176">
        <w:t>:</w:t>
      </w:r>
    </w:p>
    <w:p w14:paraId="71B3EAFB"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14:paraId="1E4AA3E2"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14:paraId="307DE2F4"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lastRenderedPageBreak/>
        <w:tab/>
        <w:t>6</w:t>
      </w:r>
      <w:r w:rsidRPr="00492176">
        <w:t>.3.3.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 426-ФЗ;</w:t>
      </w:r>
    </w:p>
    <w:p w14:paraId="687879EA" w14:textId="74E368DC" w:rsidR="0046088E"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6</w:t>
      </w:r>
      <w:r w:rsidRPr="00492176">
        <w:t xml:space="preserve">.3.4. наличие регистрации в реестре организаций, </w:t>
      </w:r>
      <w:r w:rsidR="001F1C33" w:rsidRPr="00492176">
        <w:t>проводящих СОУТ</w:t>
      </w:r>
      <w:r w:rsidRPr="00492176">
        <w:t xml:space="preserve">, согласно части 3 статьи 19 Федерального закона </w:t>
      </w:r>
      <w:r w:rsidR="001F1C33" w:rsidRPr="00492176">
        <w:t>от 28.12.2013</w:t>
      </w:r>
      <w:r w:rsidRPr="00492176">
        <w:t xml:space="preserve"> № 426-ФЗ; </w:t>
      </w:r>
    </w:p>
    <w:p w14:paraId="70E9E696" w14:textId="77777777" w:rsidR="0046088E" w:rsidRPr="00A16E4A"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t xml:space="preserve">6.3.5. </w:t>
      </w:r>
      <w:r w:rsidRPr="00A16E4A">
        <w:t>При проведении исследований (испытаний) и измерений вредных и (или) опасных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14:paraId="58400DDD" w14:textId="77777777" w:rsidR="0046088E" w:rsidRPr="00A16E4A"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r>
      <w:r w:rsidRPr="00A16E4A">
        <w:t>Работа с технической и другой документацией Заказчика осуществляется Исполнителем на территории Заказчика (паспортами на оборудование, планировками помещений, должностными инструкциями, штатным расписанием, журналами инструктажей по охране труда, электробезопасности, протоколами проверки знаний требований охраны труда, личными карточками выдачи СИЗ, смывающих и (или) обезвреживающих средств, нормами выдачи СИЗ, нормами выдачи смывающих и (или)  обезвреживающих средств, перечнем рабочих мест с вредными производственными факторами, Уставом «ГБУЗ ЛеноблЦентр», коллективным договором, контингентом работников, подлежащих периодическим медицинским осмотрам, другими необходимыми для проведения СОУТ локальными нормативными актами).</w:t>
      </w:r>
    </w:p>
    <w:p w14:paraId="2C60BD6A" w14:textId="77777777" w:rsidR="0046088E" w:rsidRPr="00A16E4A"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r>
      <w:r w:rsidRPr="00A16E4A">
        <w:t>В процессе СОУТ обязательно знание, пояснение и применение в части касающейся Исполнителем положений действующего законодательства, являющихся основанием для прохождения обязательных предварительных и периодических медицинских осмотров (обследований) работников, повышенной оплаты труда, дополнительного отпуска, сокращенной продолжительности рабочего времени, предоставления молока или других равноценных продуктов, лечебно-профилактического питания, досрочное назначение страховой пенсии работникам.</w:t>
      </w:r>
    </w:p>
    <w:p w14:paraId="164F5517" w14:textId="77777777"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 xml:space="preserve">      6</w:t>
      </w:r>
      <w:r w:rsidRPr="00492176">
        <w:t>.</w:t>
      </w:r>
      <w:r>
        <w:t>4</w:t>
      </w:r>
      <w:r w:rsidRPr="00492176">
        <w:t>.  Требования к качественным характеристикам оказываемых Услуг:</w:t>
      </w:r>
    </w:p>
    <w:p w14:paraId="7C801510" w14:textId="3A73287A" w:rsidR="0046088E" w:rsidRPr="00492176"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tab/>
      </w:r>
      <w:r w:rsidR="001F1C33" w:rsidRPr="00492176">
        <w:t>проведение СОУТ</w:t>
      </w:r>
      <w:r w:rsidRPr="00492176">
        <w:t xml:space="preserve"> осуществляется в соответствии с требованиями Федерального закона </w:t>
      </w:r>
      <w:r w:rsidR="001F1C33" w:rsidRPr="00492176">
        <w:t>от 28.12.2013</w:t>
      </w:r>
      <w:r w:rsidRPr="00492176">
        <w:t xml:space="preserve"> № 426-ФЗ, </w:t>
      </w:r>
      <w:r>
        <w:t>приказа</w:t>
      </w:r>
      <w:r w:rsidRPr="00B056C3">
        <w:t xml:space="preserve"> Минтруда России № 817н от 21.11.2023</w:t>
      </w:r>
      <w:r>
        <w:t xml:space="preserve"> </w:t>
      </w:r>
      <w:r w:rsidRPr="00492176">
        <w:t>с учетом специфики деятельности Заказчика.</w:t>
      </w:r>
    </w:p>
    <w:p w14:paraId="58B5127A" w14:textId="6EE498D9" w:rsidR="0046088E" w:rsidRDefault="0046088E" w:rsidP="0046088E">
      <w:pPr>
        <w:spacing w:line="240" w:lineRule="atLeast"/>
        <w:ind w:firstLine="426"/>
        <w:jc w:val="both"/>
      </w:pPr>
      <w:r>
        <w:t>У</w:t>
      </w:r>
      <w:r w:rsidRPr="00376F51">
        <w:t xml:space="preserve">слуги должны отвечать требованиям </w:t>
      </w:r>
      <w:r w:rsidRPr="00187E8A">
        <w:t xml:space="preserve">Трудового кодекса Российской Федерации, </w:t>
      </w:r>
      <w:r>
        <w:t>Федерального</w:t>
      </w:r>
      <w:r w:rsidRPr="00187E8A">
        <w:t xml:space="preserve"> закон</w:t>
      </w:r>
      <w:r>
        <w:t>а</w:t>
      </w:r>
      <w:r w:rsidRPr="00187E8A">
        <w:t xml:space="preserve"> от 28.12.2013 № 426-ФЗ «О специальной оценке условий труда»</w:t>
      </w:r>
      <w:r>
        <w:t xml:space="preserve"> (далее – ФЗ № 426), Федерального</w:t>
      </w:r>
      <w:r w:rsidRPr="00187E8A">
        <w:t xml:space="preserve"> закон</w:t>
      </w:r>
      <w:r>
        <w:t>а</w:t>
      </w:r>
      <w:r w:rsidRPr="00187E8A">
        <w:t xml:space="preserve"> от 28.12.2013 №421 -ФЗ «О внесении изменения в отдельные</w:t>
      </w:r>
      <w:r w:rsidR="001F1C33">
        <w:t xml:space="preserve"> </w:t>
      </w:r>
      <w:r w:rsidRPr="00187E8A">
        <w:t>законодательные акты Российской Федерации в связи с принятием Федерального закона «О сп</w:t>
      </w:r>
      <w:r>
        <w:t xml:space="preserve">ециальной оценке условий труда», </w:t>
      </w:r>
      <w:r w:rsidRPr="00B056C3">
        <w:t>приказом Минтруда России № 817н от 21.11.2023</w:t>
      </w:r>
      <w:r w:rsidRPr="00187E8A">
        <w:t xml:space="preserve"> </w:t>
      </w:r>
      <w:r>
        <w:t>«</w:t>
      </w:r>
      <w:r w:rsidRPr="00B056C3">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r>
        <w:t>».</w:t>
      </w:r>
    </w:p>
    <w:p w14:paraId="3592C257" w14:textId="77777777" w:rsidR="0046088E" w:rsidRPr="00376F51" w:rsidRDefault="0046088E" w:rsidP="0046088E">
      <w:pPr>
        <w:spacing w:line="240" w:lineRule="atLeast"/>
        <w:ind w:firstLine="426"/>
        <w:jc w:val="both"/>
      </w:pPr>
      <w:r>
        <w:t xml:space="preserve">6.5. Исполнитель проводит специальную оценку условий труда, в том числе, на вакантных рабочих местах (несмотря на то, что в письмах Минтруда России, не являющиеся нормативно-правовыми актами, говорится о том, что на вакантных рабочих местах СОУТ не проводится, действующее законодательство не запрещает проводить СОУТ на таких местах; кроме того, работодатель обязан провести СОУТ, согласно части 2 статьи 17 ФЗ № 426, в течение 12 месяцев с момента </w:t>
      </w:r>
      <w:r w:rsidRPr="00034238">
        <w:t>ввода в эксплуатацию вновь организованных рабочих мест</w:t>
      </w:r>
      <w:r>
        <w:t xml:space="preserve">, а именно, внесения их в штатное расписание организации; при этом действующее законодательство не делает различия между рабочими местами, на которых заняты работники, и вакантными рабочими местами). </w:t>
      </w:r>
    </w:p>
    <w:p w14:paraId="5A364C49" w14:textId="77777777" w:rsidR="0046088E" w:rsidRPr="00FE1D43"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
        </w:rPr>
      </w:pPr>
      <w:r>
        <w:rPr>
          <w:b/>
        </w:rPr>
        <w:tab/>
        <w:t>7</w:t>
      </w:r>
      <w:r w:rsidRPr="00FE1D43">
        <w:rPr>
          <w:b/>
        </w:rPr>
        <w:t xml:space="preserve">. Требования к сроку и (или) объему предоставления гарантий качества услуг: </w:t>
      </w:r>
    </w:p>
    <w:p w14:paraId="70196DB3" w14:textId="790BDF65" w:rsidR="0046088E" w:rsidRPr="00376F51" w:rsidRDefault="0046088E" w:rsidP="0046088E">
      <w:pPr>
        <w:spacing w:line="240" w:lineRule="atLeast"/>
        <w:jc w:val="both"/>
      </w:pPr>
      <w:r w:rsidRPr="00376F51">
        <w:t xml:space="preserve">Срок и объем гарантий качества </w:t>
      </w:r>
      <w:r w:rsidR="001F1C33" w:rsidRPr="00376F51">
        <w:t>устанавливается на</w:t>
      </w:r>
      <w:r w:rsidRPr="00376F51">
        <w:t xml:space="preserve"> весь период оказания услуг.</w:t>
      </w:r>
    </w:p>
    <w:p w14:paraId="1A925C6C" w14:textId="77777777" w:rsidR="0046088E" w:rsidRDefault="0046088E" w:rsidP="0046088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
        </w:rPr>
      </w:pPr>
      <w:r>
        <w:rPr>
          <w:b/>
        </w:rPr>
        <w:lastRenderedPageBreak/>
        <w:tab/>
        <w:t>8</w:t>
      </w:r>
      <w:r w:rsidRPr="00FE1D43">
        <w:rPr>
          <w:b/>
        </w:rPr>
        <w:t>. Требования к результатам услуг:</w:t>
      </w:r>
    </w:p>
    <w:p w14:paraId="7BF06064" w14:textId="77777777" w:rsidR="0046088E" w:rsidRDefault="0046088E" w:rsidP="0046088E">
      <w:pPr>
        <w:tabs>
          <w:tab w:val="left" w:pos="426"/>
        </w:tabs>
        <w:autoSpaceDE w:val="0"/>
        <w:autoSpaceDN w:val="0"/>
        <w:adjustRightInd w:val="0"/>
        <w:spacing w:line="240" w:lineRule="atLeast"/>
        <w:ind w:firstLine="426"/>
        <w:jc w:val="both"/>
      </w:pPr>
      <w:r w:rsidRPr="00376F51">
        <w:t>В случае, если у Заказчика возникают вопросы о ходе исполнения обязательств по Контракту, Исполнитель предоставляет информацию о ходе их исполнения по запросу Заказчика в срок</w:t>
      </w:r>
      <w:r>
        <w:t>и, указанные в таком запросе.</w:t>
      </w:r>
    </w:p>
    <w:p w14:paraId="4FAECF44" w14:textId="33ED4985" w:rsidR="0046088E" w:rsidRDefault="0046088E" w:rsidP="0046088E">
      <w:pPr>
        <w:tabs>
          <w:tab w:val="left" w:pos="426"/>
        </w:tabs>
        <w:autoSpaceDE w:val="0"/>
        <w:autoSpaceDN w:val="0"/>
        <w:adjustRightInd w:val="0"/>
        <w:spacing w:line="240" w:lineRule="atLeast"/>
        <w:ind w:firstLine="426"/>
        <w:jc w:val="both"/>
      </w:pPr>
      <w:r>
        <w:t xml:space="preserve">Заказчик принимает работу Исполнителя (работа по проведению СОУТ считается завершенной) по факту получения (на бумажном носителе со всей необходимой информацией, </w:t>
      </w:r>
      <w:r w:rsidR="001F1C33">
        <w:t>подписями) Заказчиком</w:t>
      </w:r>
      <w:r>
        <w:t xml:space="preserve"> от Исполнителя декларации соответствия условий труда государственным нормативным требованиям охраны труда, материалов специальной оценки условий труда, включающих: </w:t>
      </w:r>
    </w:p>
    <w:p w14:paraId="0052561F" w14:textId="77777777" w:rsidR="0046088E" w:rsidRDefault="0046088E" w:rsidP="0046088E">
      <w:pPr>
        <w:tabs>
          <w:tab w:val="left" w:pos="426"/>
        </w:tabs>
        <w:autoSpaceDE w:val="0"/>
        <w:autoSpaceDN w:val="0"/>
        <w:adjustRightInd w:val="0"/>
        <w:spacing w:line="240" w:lineRule="atLeast"/>
        <w:ind w:firstLine="426"/>
        <w:jc w:val="both"/>
      </w:pPr>
      <w:r>
        <w:t>- заключение эксперта по результатам проведения идентификации потенциально вредных и (или) опасных производственных факторов, заверенные копии уведомления о регистрации в реестре организаций, проводящих специальную оценку условий труда, аттестата аккредитации (в соответствии с Федеральным законом от 28.12.2013 г. № 412 ФЗ «Об аккредитации в национальной системе аккредитации») Федеральной службой по аккредитации испытательной лаборатории Исполнителя, приложения к нему,</w:t>
      </w:r>
    </w:p>
    <w:p w14:paraId="71BEA4BF" w14:textId="77777777" w:rsidR="0046088E" w:rsidRDefault="0046088E" w:rsidP="0046088E">
      <w:pPr>
        <w:tabs>
          <w:tab w:val="left" w:pos="426"/>
        </w:tabs>
        <w:autoSpaceDE w:val="0"/>
        <w:autoSpaceDN w:val="0"/>
        <w:adjustRightInd w:val="0"/>
        <w:spacing w:line="240" w:lineRule="atLeast"/>
        <w:ind w:firstLine="426"/>
        <w:jc w:val="both"/>
      </w:pPr>
      <w:r>
        <w:t xml:space="preserve">- отчет о проведении специальной оценки условий труда, включающий: сведения об организации, проводящей СОУТ, перечень рабочих мест, на которых проводилась специальная оценка условий труда, карты, протоколы оценки условий труда (при необходимости), сводную ведомость результатов проведения СОУТ, перечень рекомендуемых мероприятий по улучшению условий труда, итоговое заключение эксперта организации, проводящей СОУТ. </w:t>
      </w:r>
    </w:p>
    <w:p w14:paraId="39C32A26" w14:textId="77777777" w:rsidR="0046088E" w:rsidRPr="00B75CAB" w:rsidRDefault="0046088E" w:rsidP="0046088E">
      <w:pPr>
        <w:tabs>
          <w:tab w:val="left" w:pos="426"/>
        </w:tabs>
        <w:autoSpaceDE w:val="0"/>
        <w:autoSpaceDN w:val="0"/>
        <w:adjustRightInd w:val="0"/>
        <w:spacing w:line="240" w:lineRule="atLeast"/>
        <w:ind w:firstLine="426"/>
        <w:jc w:val="both"/>
      </w:pPr>
      <w:r>
        <w:t>- п</w:t>
      </w:r>
      <w:r w:rsidRPr="00B75CAB">
        <w:t>ередача в Федеральную государственную информационную систему учета результатов проведения специальной оценки условий труда в объеме, предусмотренным Приказом Министерства труда и социальной защиты РФ от 03.11.2015 г. №843, сведений о проведенной специальной оценке условий труда.</w:t>
      </w:r>
    </w:p>
    <w:p w14:paraId="3C456718" w14:textId="2084ED95" w:rsidR="0046088E" w:rsidRDefault="00AB507A" w:rsidP="0046088E">
      <w:pPr>
        <w:jc w:val="center"/>
        <w:rPr>
          <w:rFonts w:ascii="Times New Roman" w:eastAsia="Calibri" w:hAnsi="Times New Roman"/>
          <w:b/>
        </w:rPr>
      </w:pPr>
      <w:r>
        <w:rPr>
          <w:rFonts w:ascii="Times New Roman" w:eastAsia="Calibri" w:hAnsi="Times New Roman"/>
          <w:b/>
        </w:rPr>
        <w:t>СПЕЦИФИКАЦИЯ</w:t>
      </w:r>
    </w:p>
    <w:p w14:paraId="41661CE1" w14:textId="77777777" w:rsidR="00B35BA0" w:rsidRPr="00B35BA0" w:rsidRDefault="00B35BA0" w:rsidP="00B35BA0">
      <w:pPr>
        <w:jc w:val="both"/>
        <w:rPr>
          <w:rFonts w:ascii="Times New Roman" w:hAnsi="Times New Roman"/>
          <w:b/>
        </w:rPr>
      </w:pPr>
    </w:p>
    <w:p w14:paraId="056EC29A" w14:textId="77777777" w:rsidR="00B35BA0" w:rsidRPr="00B35BA0" w:rsidRDefault="00B35BA0" w:rsidP="00B35BA0">
      <w:pPr>
        <w:rPr>
          <w:rFonts w:ascii="Times New Roman" w:hAnsi="Times New Roman"/>
          <w:vanish/>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545"/>
        <w:gridCol w:w="1559"/>
        <w:gridCol w:w="2268"/>
        <w:gridCol w:w="1843"/>
        <w:gridCol w:w="1276"/>
      </w:tblGrid>
      <w:tr w:rsidR="00766FE0" w:rsidRPr="00B35BA0" w14:paraId="51FE160C" w14:textId="7D4B29C4" w:rsidTr="00766FE0">
        <w:trPr>
          <w:trHeight w:val="909"/>
        </w:trPr>
        <w:tc>
          <w:tcPr>
            <w:tcW w:w="3545" w:type="dxa"/>
            <w:vAlign w:val="center"/>
          </w:tcPr>
          <w:p w14:paraId="052C3FC7" w14:textId="77777777" w:rsidR="00766FE0" w:rsidRPr="00B35BA0" w:rsidRDefault="00766FE0" w:rsidP="00AA6A11">
            <w:pPr>
              <w:pStyle w:val="TableHeading"/>
              <w:rPr>
                <w:rFonts w:ascii="Times New Roman" w:hAnsi="Times New Roman"/>
                <w:sz w:val="22"/>
                <w:szCs w:val="22"/>
                <w:lang w:val="ru-RU"/>
              </w:rPr>
            </w:pPr>
            <w:r w:rsidRPr="00B35BA0">
              <w:rPr>
                <w:rFonts w:ascii="Times New Roman" w:hAnsi="Times New Roman"/>
                <w:sz w:val="22"/>
                <w:szCs w:val="22"/>
                <w:lang w:val="ru-RU"/>
              </w:rPr>
              <w:t>Вид услуг</w:t>
            </w:r>
          </w:p>
        </w:tc>
        <w:tc>
          <w:tcPr>
            <w:tcW w:w="1559" w:type="dxa"/>
            <w:vAlign w:val="center"/>
          </w:tcPr>
          <w:p w14:paraId="0D9760C1" w14:textId="77777777" w:rsidR="00766FE0" w:rsidRPr="00B35BA0" w:rsidRDefault="00766FE0" w:rsidP="00AA6A11">
            <w:pPr>
              <w:pStyle w:val="TableHeading"/>
              <w:rPr>
                <w:rFonts w:ascii="Times New Roman" w:hAnsi="Times New Roman"/>
                <w:color w:val="000000"/>
                <w:sz w:val="22"/>
                <w:szCs w:val="22"/>
                <w:lang w:val="ru-RU"/>
              </w:rPr>
            </w:pPr>
            <w:r w:rsidRPr="00B35BA0">
              <w:rPr>
                <w:rFonts w:ascii="Times New Roman" w:hAnsi="Times New Roman"/>
                <w:color w:val="000000"/>
                <w:sz w:val="22"/>
                <w:szCs w:val="22"/>
                <w:lang w:val="ru-RU"/>
              </w:rPr>
              <w:t>Кол-во</w:t>
            </w:r>
          </w:p>
          <w:p w14:paraId="03678D15" w14:textId="77777777" w:rsidR="00766FE0" w:rsidRPr="00B35BA0" w:rsidRDefault="00766FE0" w:rsidP="00AA6A11">
            <w:pPr>
              <w:pStyle w:val="TableHeading"/>
              <w:rPr>
                <w:rFonts w:ascii="Times New Roman" w:hAnsi="Times New Roman"/>
                <w:sz w:val="22"/>
                <w:szCs w:val="22"/>
                <w:lang w:val="ru-RU"/>
              </w:rPr>
            </w:pPr>
            <w:proofErr w:type="spellStart"/>
            <w:r w:rsidRPr="00B35BA0">
              <w:rPr>
                <w:rFonts w:ascii="Times New Roman" w:hAnsi="Times New Roman"/>
                <w:color w:val="000000"/>
                <w:sz w:val="22"/>
                <w:szCs w:val="22"/>
              </w:rPr>
              <w:t>рабочих</w:t>
            </w:r>
            <w:proofErr w:type="spellEnd"/>
            <w:r w:rsidRPr="00B35BA0">
              <w:rPr>
                <w:rFonts w:ascii="Times New Roman" w:hAnsi="Times New Roman"/>
                <w:color w:val="000000"/>
                <w:sz w:val="22"/>
                <w:szCs w:val="22"/>
              </w:rPr>
              <w:t xml:space="preserve"> </w:t>
            </w:r>
            <w:proofErr w:type="spellStart"/>
            <w:r w:rsidRPr="00B35BA0">
              <w:rPr>
                <w:rFonts w:ascii="Times New Roman" w:hAnsi="Times New Roman"/>
                <w:color w:val="000000"/>
                <w:sz w:val="22"/>
                <w:szCs w:val="22"/>
              </w:rPr>
              <w:t>мест</w:t>
            </w:r>
            <w:proofErr w:type="spellEnd"/>
          </w:p>
        </w:tc>
        <w:tc>
          <w:tcPr>
            <w:tcW w:w="2268" w:type="dxa"/>
            <w:vAlign w:val="center"/>
          </w:tcPr>
          <w:p w14:paraId="369BFE40" w14:textId="77777777" w:rsidR="00766FE0" w:rsidRPr="00B35BA0" w:rsidRDefault="00766FE0" w:rsidP="00AA6A11">
            <w:pPr>
              <w:pStyle w:val="TableHeading"/>
              <w:rPr>
                <w:rFonts w:ascii="Times New Roman" w:hAnsi="Times New Roman"/>
                <w:sz w:val="22"/>
                <w:szCs w:val="22"/>
                <w:lang w:val="ru-RU"/>
              </w:rPr>
            </w:pPr>
            <w:r w:rsidRPr="00B35BA0">
              <w:rPr>
                <w:rFonts w:ascii="Times New Roman" w:hAnsi="Times New Roman"/>
                <w:sz w:val="22"/>
                <w:szCs w:val="22"/>
                <w:lang w:val="ru-RU"/>
              </w:rPr>
              <w:t xml:space="preserve">Срок выполнения (рабочие дни) </w:t>
            </w:r>
          </w:p>
        </w:tc>
        <w:tc>
          <w:tcPr>
            <w:tcW w:w="1843" w:type="dxa"/>
            <w:vAlign w:val="center"/>
          </w:tcPr>
          <w:p w14:paraId="1975A9C1" w14:textId="36499E4F" w:rsidR="00766FE0" w:rsidRPr="00357201" w:rsidRDefault="00357201" w:rsidP="00AA6A11">
            <w:pPr>
              <w:pStyle w:val="TableHeading"/>
              <w:rPr>
                <w:rFonts w:ascii="Times New Roman" w:hAnsi="Times New Roman"/>
                <w:sz w:val="22"/>
                <w:szCs w:val="22"/>
                <w:lang w:val="ru-RU"/>
              </w:rPr>
            </w:pPr>
            <w:r w:rsidRPr="00357201">
              <w:rPr>
                <w:rFonts w:ascii="Times New Roman" w:hAnsi="Times New Roman"/>
                <w:sz w:val="22"/>
                <w:szCs w:val="22"/>
                <w:lang w:val="ru-RU"/>
              </w:rPr>
              <w:t>Цена за единицу  НДС 5%</w:t>
            </w:r>
          </w:p>
        </w:tc>
        <w:tc>
          <w:tcPr>
            <w:tcW w:w="1276" w:type="dxa"/>
          </w:tcPr>
          <w:p w14:paraId="478E435B" w14:textId="42BDC9E9" w:rsidR="00766FE0" w:rsidRPr="00357201" w:rsidRDefault="00357201" w:rsidP="00AA6A11">
            <w:pPr>
              <w:pStyle w:val="TableHeading"/>
              <w:rPr>
                <w:rFonts w:ascii="Times New Roman" w:hAnsi="Times New Roman"/>
                <w:sz w:val="22"/>
                <w:szCs w:val="22"/>
                <w:lang w:val="ru-RU"/>
              </w:rPr>
            </w:pPr>
            <w:r w:rsidRPr="00357201">
              <w:rPr>
                <w:rFonts w:ascii="Times New Roman" w:hAnsi="Times New Roman"/>
                <w:sz w:val="22"/>
                <w:szCs w:val="22"/>
                <w:lang w:val="ru-RU"/>
              </w:rPr>
              <w:t>Сумма с</w:t>
            </w:r>
            <w:r w:rsidR="00766FE0" w:rsidRPr="00357201">
              <w:rPr>
                <w:rFonts w:ascii="Times New Roman" w:hAnsi="Times New Roman"/>
                <w:sz w:val="22"/>
                <w:szCs w:val="22"/>
                <w:lang w:val="ru-RU"/>
              </w:rPr>
              <w:t xml:space="preserve"> НДС 5%</w:t>
            </w:r>
          </w:p>
        </w:tc>
      </w:tr>
      <w:tr w:rsidR="00766FE0" w:rsidRPr="00B35BA0" w14:paraId="2B9CDDDF" w14:textId="37BADD57" w:rsidTr="00766FE0">
        <w:trPr>
          <w:trHeight w:val="773"/>
        </w:trPr>
        <w:tc>
          <w:tcPr>
            <w:tcW w:w="3545" w:type="dxa"/>
            <w:vAlign w:val="center"/>
          </w:tcPr>
          <w:p w14:paraId="1BA0A866" w14:textId="5373C52C" w:rsidR="00766FE0" w:rsidRPr="00766FE0" w:rsidRDefault="00766FE0" w:rsidP="00AA6A11">
            <w:pPr>
              <w:pStyle w:val="TableContents"/>
              <w:jc w:val="left"/>
              <w:rPr>
                <w:rFonts w:ascii="Times New Roman" w:hAnsi="Times New Roman"/>
                <w:sz w:val="22"/>
                <w:szCs w:val="22"/>
                <w:lang w:val="ru-RU"/>
              </w:rPr>
            </w:pPr>
            <w:r w:rsidRPr="00766FE0">
              <w:rPr>
                <w:rFonts w:ascii="Times New Roman" w:hAnsi="Times New Roman"/>
                <w:sz w:val="22"/>
                <w:szCs w:val="22"/>
                <w:lang w:val="ru-RU"/>
              </w:rPr>
              <w:t>Специальная оценка условий труда</w:t>
            </w:r>
            <w:r>
              <w:rPr>
                <w:rFonts w:ascii="Times New Roman" w:hAnsi="Times New Roman"/>
                <w:sz w:val="22"/>
                <w:szCs w:val="22"/>
                <w:lang w:val="ru-RU"/>
              </w:rPr>
              <w:t xml:space="preserve"> стационар </w:t>
            </w:r>
          </w:p>
        </w:tc>
        <w:tc>
          <w:tcPr>
            <w:tcW w:w="1559" w:type="dxa"/>
            <w:vAlign w:val="center"/>
          </w:tcPr>
          <w:p w14:paraId="7D6902F4" w14:textId="77CF24D3" w:rsidR="00766FE0" w:rsidRPr="00766FE0" w:rsidRDefault="00766FE0" w:rsidP="00AA6A11">
            <w:pPr>
              <w:pStyle w:val="TableContents"/>
              <w:jc w:val="center"/>
              <w:rPr>
                <w:rFonts w:ascii="Times New Roman" w:hAnsi="Times New Roman"/>
                <w:sz w:val="22"/>
                <w:szCs w:val="22"/>
                <w:lang w:val="ru-RU"/>
              </w:rPr>
            </w:pPr>
            <w:r>
              <w:rPr>
                <w:rFonts w:ascii="Times New Roman" w:hAnsi="Times New Roman"/>
                <w:sz w:val="22"/>
                <w:szCs w:val="22"/>
                <w:lang w:val="ru-RU"/>
              </w:rPr>
              <w:t>11</w:t>
            </w:r>
            <w:r w:rsidR="00357201">
              <w:rPr>
                <w:rFonts w:ascii="Times New Roman" w:hAnsi="Times New Roman"/>
                <w:sz w:val="22"/>
                <w:szCs w:val="22"/>
                <w:lang w:val="ru-RU"/>
              </w:rPr>
              <w:t>2</w:t>
            </w:r>
          </w:p>
        </w:tc>
        <w:tc>
          <w:tcPr>
            <w:tcW w:w="2268" w:type="dxa"/>
            <w:vAlign w:val="center"/>
          </w:tcPr>
          <w:p w14:paraId="40A349CB" w14:textId="67A9400C" w:rsidR="00766FE0" w:rsidRPr="00B35BA0" w:rsidRDefault="00766FE0" w:rsidP="00AA6A11">
            <w:pPr>
              <w:pStyle w:val="TableContents"/>
              <w:jc w:val="center"/>
              <w:rPr>
                <w:rFonts w:ascii="Times New Roman" w:hAnsi="Times New Roman"/>
                <w:sz w:val="22"/>
                <w:szCs w:val="22"/>
              </w:rPr>
            </w:pPr>
            <w:r>
              <w:rPr>
                <w:rFonts w:ascii="Times New Roman" w:hAnsi="Times New Roman"/>
                <w:sz w:val="22"/>
                <w:szCs w:val="22"/>
                <w:lang w:val="ru-RU"/>
              </w:rPr>
              <w:t>До 30 сентября 2026 года.</w:t>
            </w:r>
          </w:p>
        </w:tc>
        <w:tc>
          <w:tcPr>
            <w:tcW w:w="1843" w:type="dxa"/>
            <w:vAlign w:val="center"/>
          </w:tcPr>
          <w:p w14:paraId="5352D406" w14:textId="75897203" w:rsidR="00766FE0" w:rsidRPr="00B35BA0" w:rsidRDefault="00357201" w:rsidP="00AA6A11">
            <w:pPr>
              <w:pStyle w:val="TableContents"/>
              <w:jc w:val="center"/>
              <w:rPr>
                <w:rFonts w:ascii="Times New Roman" w:hAnsi="Times New Roman"/>
                <w:sz w:val="22"/>
                <w:szCs w:val="22"/>
                <w:lang w:val="ru-RU"/>
              </w:rPr>
            </w:pPr>
            <w:r>
              <w:rPr>
                <w:rFonts w:ascii="Times New Roman" w:hAnsi="Times New Roman"/>
                <w:sz w:val="22"/>
                <w:szCs w:val="22"/>
                <w:lang w:val="ru-RU"/>
              </w:rPr>
              <w:t>550</w:t>
            </w:r>
          </w:p>
        </w:tc>
        <w:tc>
          <w:tcPr>
            <w:tcW w:w="1276" w:type="dxa"/>
          </w:tcPr>
          <w:p w14:paraId="794B2347" w14:textId="77777777" w:rsidR="004A0DD6" w:rsidRDefault="004A0DD6" w:rsidP="004A0DD6">
            <w:pPr>
              <w:pStyle w:val="TableContents"/>
              <w:jc w:val="center"/>
              <w:rPr>
                <w:rFonts w:ascii="Times New Roman" w:hAnsi="Times New Roman"/>
                <w:sz w:val="22"/>
                <w:szCs w:val="22"/>
                <w:lang w:val="ru-RU"/>
              </w:rPr>
            </w:pPr>
          </w:p>
          <w:p w14:paraId="16CA1FEF" w14:textId="68175D10" w:rsidR="00766FE0" w:rsidRDefault="00357201" w:rsidP="004A0DD6">
            <w:pPr>
              <w:pStyle w:val="TableContents"/>
              <w:jc w:val="center"/>
              <w:rPr>
                <w:rFonts w:ascii="Times New Roman" w:hAnsi="Times New Roman"/>
                <w:sz w:val="22"/>
                <w:szCs w:val="22"/>
                <w:lang w:val="ru-RU"/>
              </w:rPr>
            </w:pPr>
            <w:r>
              <w:rPr>
                <w:rFonts w:ascii="Times New Roman" w:hAnsi="Times New Roman"/>
                <w:sz w:val="22"/>
                <w:szCs w:val="22"/>
                <w:lang w:val="ru-RU"/>
              </w:rPr>
              <w:t>61600,00</w:t>
            </w:r>
          </w:p>
        </w:tc>
      </w:tr>
      <w:tr w:rsidR="00766FE0" w:rsidRPr="00B35BA0" w14:paraId="3842691C" w14:textId="6337D8AE" w:rsidTr="00766FE0">
        <w:trPr>
          <w:trHeight w:val="773"/>
        </w:trPr>
        <w:tc>
          <w:tcPr>
            <w:tcW w:w="3545" w:type="dxa"/>
            <w:vAlign w:val="center"/>
          </w:tcPr>
          <w:p w14:paraId="1DB510DE" w14:textId="5D11B473" w:rsidR="00766FE0" w:rsidRPr="00766FE0" w:rsidRDefault="00766FE0" w:rsidP="00AA6A11">
            <w:pPr>
              <w:pStyle w:val="TableContents"/>
              <w:jc w:val="left"/>
              <w:rPr>
                <w:rFonts w:ascii="Times New Roman" w:hAnsi="Times New Roman"/>
                <w:sz w:val="22"/>
                <w:szCs w:val="22"/>
                <w:lang w:val="ru-RU"/>
              </w:rPr>
            </w:pPr>
            <w:r w:rsidRPr="00766FE0">
              <w:rPr>
                <w:rFonts w:ascii="Times New Roman" w:hAnsi="Times New Roman"/>
                <w:sz w:val="22"/>
                <w:szCs w:val="22"/>
                <w:lang w:val="ru-RU"/>
              </w:rPr>
              <w:t>Специальная оценка условий труда</w:t>
            </w:r>
            <w:r>
              <w:rPr>
                <w:rFonts w:ascii="Times New Roman" w:hAnsi="Times New Roman"/>
                <w:sz w:val="22"/>
                <w:szCs w:val="22"/>
                <w:lang w:val="ru-RU"/>
              </w:rPr>
              <w:t xml:space="preserve"> амбулатория </w:t>
            </w:r>
          </w:p>
        </w:tc>
        <w:tc>
          <w:tcPr>
            <w:tcW w:w="1559" w:type="dxa"/>
            <w:vAlign w:val="center"/>
          </w:tcPr>
          <w:p w14:paraId="4654CFD7" w14:textId="5DAF8BEC" w:rsidR="00766FE0" w:rsidRDefault="00766FE0" w:rsidP="00AA6A11">
            <w:pPr>
              <w:pStyle w:val="TableContents"/>
              <w:jc w:val="center"/>
              <w:rPr>
                <w:rFonts w:ascii="Times New Roman" w:hAnsi="Times New Roman"/>
                <w:sz w:val="22"/>
                <w:szCs w:val="22"/>
                <w:lang w:val="ru-RU"/>
              </w:rPr>
            </w:pPr>
            <w:r>
              <w:rPr>
                <w:rFonts w:ascii="Times New Roman" w:hAnsi="Times New Roman"/>
                <w:sz w:val="22"/>
                <w:szCs w:val="22"/>
                <w:lang w:val="ru-RU"/>
              </w:rPr>
              <w:t>21</w:t>
            </w:r>
          </w:p>
        </w:tc>
        <w:tc>
          <w:tcPr>
            <w:tcW w:w="2268" w:type="dxa"/>
            <w:vAlign w:val="center"/>
          </w:tcPr>
          <w:p w14:paraId="3EB657FA" w14:textId="411BCCAF" w:rsidR="00766FE0" w:rsidRDefault="00766FE0" w:rsidP="00AA6A11">
            <w:pPr>
              <w:pStyle w:val="TableContents"/>
              <w:jc w:val="center"/>
              <w:rPr>
                <w:rFonts w:ascii="Times New Roman" w:hAnsi="Times New Roman"/>
                <w:sz w:val="22"/>
                <w:szCs w:val="22"/>
                <w:lang w:val="ru-RU"/>
              </w:rPr>
            </w:pPr>
            <w:r>
              <w:rPr>
                <w:rFonts w:ascii="Times New Roman" w:hAnsi="Times New Roman"/>
                <w:sz w:val="22"/>
                <w:szCs w:val="22"/>
                <w:lang w:val="ru-RU"/>
              </w:rPr>
              <w:t>До 30 сентября 2026 года.</w:t>
            </w:r>
          </w:p>
        </w:tc>
        <w:tc>
          <w:tcPr>
            <w:tcW w:w="1843" w:type="dxa"/>
            <w:vAlign w:val="center"/>
          </w:tcPr>
          <w:p w14:paraId="7459E8BC" w14:textId="5EBCBE80" w:rsidR="00766FE0" w:rsidRDefault="00357201" w:rsidP="00AA6A11">
            <w:pPr>
              <w:pStyle w:val="TableContents"/>
              <w:jc w:val="center"/>
              <w:rPr>
                <w:rFonts w:ascii="Times New Roman" w:hAnsi="Times New Roman"/>
                <w:sz w:val="22"/>
                <w:szCs w:val="22"/>
                <w:lang w:val="ru-RU"/>
              </w:rPr>
            </w:pPr>
            <w:r>
              <w:rPr>
                <w:rFonts w:ascii="Times New Roman" w:hAnsi="Times New Roman"/>
                <w:sz w:val="22"/>
                <w:szCs w:val="22"/>
                <w:lang w:val="ru-RU"/>
              </w:rPr>
              <w:t>550</w:t>
            </w:r>
          </w:p>
        </w:tc>
        <w:tc>
          <w:tcPr>
            <w:tcW w:w="1276" w:type="dxa"/>
          </w:tcPr>
          <w:p w14:paraId="4B584940" w14:textId="77777777" w:rsidR="004A0DD6" w:rsidRDefault="004A0DD6" w:rsidP="00AA6A11">
            <w:pPr>
              <w:pStyle w:val="TableContents"/>
              <w:jc w:val="center"/>
              <w:rPr>
                <w:rFonts w:ascii="Times New Roman" w:hAnsi="Times New Roman"/>
                <w:sz w:val="22"/>
                <w:szCs w:val="22"/>
                <w:lang w:val="ru-RU"/>
              </w:rPr>
            </w:pPr>
          </w:p>
          <w:p w14:paraId="708088A3" w14:textId="0C227C16" w:rsidR="00766FE0" w:rsidRDefault="00357201" w:rsidP="00AA6A11">
            <w:pPr>
              <w:pStyle w:val="TableContents"/>
              <w:jc w:val="center"/>
              <w:rPr>
                <w:rFonts w:ascii="Times New Roman" w:hAnsi="Times New Roman"/>
                <w:sz w:val="22"/>
                <w:szCs w:val="22"/>
                <w:lang w:val="ru-RU"/>
              </w:rPr>
            </w:pPr>
            <w:r>
              <w:rPr>
                <w:rFonts w:ascii="Times New Roman" w:hAnsi="Times New Roman"/>
                <w:sz w:val="22"/>
                <w:szCs w:val="22"/>
                <w:lang w:val="ru-RU"/>
              </w:rPr>
              <w:t>11550,00</w:t>
            </w:r>
          </w:p>
        </w:tc>
      </w:tr>
      <w:tr w:rsidR="00766FE0" w:rsidRPr="00B35BA0" w14:paraId="3B7F5FD9" w14:textId="0E06D7F8" w:rsidTr="00766FE0">
        <w:trPr>
          <w:trHeight w:val="773"/>
        </w:trPr>
        <w:tc>
          <w:tcPr>
            <w:tcW w:w="3545" w:type="dxa"/>
            <w:vAlign w:val="center"/>
          </w:tcPr>
          <w:p w14:paraId="4984A969" w14:textId="1FDC6248" w:rsidR="00766FE0" w:rsidRPr="00766FE0" w:rsidRDefault="00766FE0" w:rsidP="00AA6A11">
            <w:pPr>
              <w:pStyle w:val="TableContents"/>
              <w:jc w:val="left"/>
              <w:rPr>
                <w:rFonts w:ascii="Times New Roman" w:hAnsi="Times New Roman"/>
                <w:sz w:val="22"/>
                <w:szCs w:val="22"/>
                <w:lang w:val="ru-RU"/>
              </w:rPr>
            </w:pPr>
            <w:r w:rsidRPr="00766FE0">
              <w:rPr>
                <w:rFonts w:ascii="Times New Roman" w:hAnsi="Times New Roman"/>
                <w:sz w:val="22"/>
                <w:szCs w:val="22"/>
                <w:lang w:val="ru-RU"/>
              </w:rPr>
              <w:t>Специальная оценка условий труда</w:t>
            </w:r>
            <w:r>
              <w:rPr>
                <w:rFonts w:ascii="Times New Roman" w:hAnsi="Times New Roman"/>
                <w:sz w:val="22"/>
                <w:szCs w:val="22"/>
                <w:lang w:val="ru-RU"/>
              </w:rPr>
              <w:t xml:space="preserve"> прочее</w:t>
            </w:r>
          </w:p>
        </w:tc>
        <w:tc>
          <w:tcPr>
            <w:tcW w:w="1559" w:type="dxa"/>
            <w:vAlign w:val="center"/>
          </w:tcPr>
          <w:p w14:paraId="0163EFD3" w14:textId="47871D8A" w:rsidR="00766FE0" w:rsidRDefault="00766FE0" w:rsidP="00AA6A11">
            <w:pPr>
              <w:pStyle w:val="TableContents"/>
              <w:jc w:val="center"/>
              <w:rPr>
                <w:rFonts w:ascii="Times New Roman" w:hAnsi="Times New Roman"/>
                <w:sz w:val="22"/>
                <w:szCs w:val="22"/>
                <w:lang w:val="ru-RU"/>
              </w:rPr>
            </w:pPr>
            <w:r>
              <w:rPr>
                <w:rFonts w:ascii="Times New Roman" w:hAnsi="Times New Roman"/>
                <w:sz w:val="22"/>
                <w:szCs w:val="22"/>
                <w:lang w:val="ru-RU"/>
              </w:rPr>
              <w:t>15</w:t>
            </w:r>
          </w:p>
        </w:tc>
        <w:tc>
          <w:tcPr>
            <w:tcW w:w="2268" w:type="dxa"/>
            <w:vAlign w:val="center"/>
          </w:tcPr>
          <w:p w14:paraId="71F41A7C" w14:textId="62883C26" w:rsidR="00766FE0" w:rsidRDefault="00766FE0" w:rsidP="00AA6A11">
            <w:pPr>
              <w:pStyle w:val="TableContents"/>
              <w:jc w:val="center"/>
              <w:rPr>
                <w:rFonts w:ascii="Times New Roman" w:hAnsi="Times New Roman"/>
                <w:sz w:val="22"/>
                <w:szCs w:val="22"/>
                <w:lang w:val="ru-RU"/>
              </w:rPr>
            </w:pPr>
            <w:r>
              <w:rPr>
                <w:rFonts w:ascii="Times New Roman" w:hAnsi="Times New Roman"/>
                <w:sz w:val="22"/>
                <w:szCs w:val="22"/>
                <w:lang w:val="ru-RU"/>
              </w:rPr>
              <w:t>До 30 сентября 2026 года.</w:t>
            </w:r>
          </w:p>
        </w:tc>
        <w:tc>
          <w:tcPr>
            <w:tcW w:w="1843" w:type="dxa"/>
            <w:vAlign w:val="center"/>
          </w:tcPr>
          <w:p w14:paraId="3CA90707" w14:textId="38A01FE8" w:rsidR="00766FE0" w:rsidRDefault="00357201" w:rsidP="00AA6A11">
            <w:pPr>
              <w:pStyle w:val="TableContents"/>
              <w:jc w:val="center"/>
              <w:rPr>
                <w:rFonts w:ascii="Times New Roman" w:hAnsi="Times New Roman"/>
                <w:sz w:val="22"/>
                <w:szCs w:val="22"/>
                <w:lang w:val="ru-RU"/>
              </w:rPr>
            </w:pPr>
            <w:r>
              <w:rPr>
                <w:rFonts w:ascii="Times New Roman" w:hAnsi="Times New Roman"/>
                <w:sz w:val="22"/>
                <w:szCs w:val="22"/>
                <w:lang w:val="ru-RU"/>
              </w:rPr>
              <w:t>550</w:t>
            </w:r>
          </w:p>
        </w:tc>
        <w:tc>
          <w:tcPr>
            <w:tcW w:w="1276" w:type="dxa"/>
          </w:tcPr>
          <w:p w14:paraId="145BE038" w14:textId="77777777" w:rsidR="00766FE0" w:rsidRDefault="00766FE0" w:rsidP="00AA6A11">
            <w:pPr>
              <w:pStyle w:val="TableContents"/>
              <w:jc w:val="center"/>
              <w:rPr>
                <w:rFonts w:ascii="Times New Roman" w:hAnsi="Times New Roman"/>
                <w:sz w:val="22"/>
                <w:szCs w:val="22"/>
                <w:lang w:val="ru-RU"/>
              </w:rPr>
            </w:pPr>
          </w:p>
          <w:p w14:paraId="3797F739" w14:textId="0340AEB3" w:rsidR="004A0DD6" w:rsidRDefault="00357201" w:rsidP="00357201">
            <w:pPr>
              <w:pStyle w:val="TableContents"/>
              <w:rPr>
                <w:rFonts w:ascii="Times New Roman" w:hAnsi="Times New Roman"/>
                <w:sz w:val="22"/>
                <w:szCs w:val="22"/>
                <w:lang w:val="ru-RU"/>
              </w:rPr>
            </w:pPr>
            <w:r>
              <w:rPr>
                <w:rFonts w:ascii="Times New Roman" w:hAnsi="Times New Roman"/>
                <w:sz w:val="22"/>
                <w:szCs w:val="22"/>
                <w:lang w:val="ru-RU"/>
              </w:rPr>
              <w:t xml:space="preserve">    8250,00</w:t>
            </w:r>
          </w:p>
        </w:tc>
      </w:tr>
    </w:tbl>
    <w:p w14:paraId="3BF878DF" w14:textId="77777777" w:rsidR="00B35BA0" w:rsidRPr="00B35BA0" w:rsidRDefault="00B35BA0" w:rsidP="00B35BA0">
      <w:pPr>
        <w:ind w:left="-709"/>
        <w:jc w:val="both"/>
        <w:rPr>
          <w:rFonts w:ascii="Times New Roman" w:hAnsi="Times New Roman"/>
        </w:rPr>
      </w:pPr>
    </w:p>
    <w:p w14:paraId="4641DA14" w14:textId="3753E370" w:rsidR="00B35BA0" w:rsidRPr="00B35BA0" w:rsidRDefault="00B35BA0" w:rsidP="00B35BA0">
      <w:pPr>
        <w:ind w:left="-426" w:right="-1" w:hanging="283"/>
        <w:jc w:val="both"/>
        <w:rPr>
          <w:rFonts w:ascii="Times New Roman" w:hAnsi="Times New Roman"/>
        </w:rPr>
      </w:pPr>
      <w:r w:rsidRPr="00B35BA0">
        <w:rPr>
          <w:rFonts w:ascii="Times New Roman" w:hAnsi="Times New Roman"/>
        </w:rPr>
        <w:t xml:space="preserve"> Общая стоимость услуг по настоящему Приложению составляет </w:t>
      </w:r>
      <w:r w:rsidR="00766FE0">
        <w:rPr>
          <w:rFonts w:ascii="Times New Roman" w:hAnsi="Times New Roman"/>
          <w:color w:val="000000" w:themeColor="text1"/>
        </w:rPr>
        <w:t>81400</w:t>
      </w:r>
      <w:r w:rsidRPr="00B35BA0">
        <w:rPr>
          <w:rFonts w:ascii="Times New Roman" w:hAnsi="Times New Roman"/>
          <w:color w:val="000000" w:themeColor="text1"/>
        </w:rPr>
        <w:t xml:space="preserve"> руб. (</w:t>
      </w:r>
      <w:r w:rsidR="00766FE0">
        <w:rPr>
          <w:rFonts w:ascii="Times New Roman" w:hAnsi="Times New Roman"/>
          <w:color w:val="000000" w:themeColor="text1"/>
        </w:rPr>
        <w:t xml:space="preserve">восемьдесят одна тысяча четыреста руб. </w:t>
      </w:r>
      <w:r w:rsidRPr="00B35BA0">
        <w:rPr>
          <w:rFonts w:ascii="Times New Roman" w:hAnsi="Times New Roman"/>
          <w:color w:val="000000" w:themeColor="text1"/>
        </w:rPr>
        <w:t xml:space="preserve">00 копеек), в том числе </w:t>
      </w:r>
      <w:r w:rsidR="00766FE0">
        <w:rPr>
          <w:rFonts w:ascii="Times New Roman" w:hAnsi="Times New Roman"/>
          <w:color w:val="000000" w:themeColor="text1"/>
        </w:rPr>
        <w:t>5</w:t>
      </w:r>
      <w:r w:rsidRPr="00B35BA0">
        <w:rPr>
          <w:rFonts w:ascii="Times New Roman" w:hAnsi="Times New Roman"/>
          <w:color w:val="000000" w:themeColor="text1"/>
        </w:rPr>
        <w:t>% НДС.</w:t>
      </w:r>
      <w:r w:rsidR="00164A64">
        <w:rPr>
          <w:rFonts w:ascii="Times New Roman" w:hAnsi="Times New Roman"/>
        </w:rPr>
        <w:t xml:space="preserve"> 3876 руб. 19 коп.</w:t>
      </w:r>
      <w:r w:rsidR="002455DE">
        <w:rPr>
          <w:rFonts w:ascii="Times New Roman" w:hAnsi="Times New Roman"/>
        </w:rPr>
        <w:t xml:space="preserve"> Источник финансирования-средства бюджетных учреждений.</w:t>
      </w:r>
    </w:p>
    <w:p w14:paraId="67580DA6" w14:textId="3572DA55" w:rsidR="00B35BA0" w:rsidRPr="00B35BA0" w:rsidRDefault="00B35BA0" w:rsidP="00B35BA0">
      <w:pPr>
        <w:ind w:left="-426" w:right="-1" w:hanging="283"/>
        <w:jc w:val="both"/>
        <w:rPr>
          <w:rFonts w:ascii="Times New Roman" w:hAnsi="Times New Roman"/>
        </w:rPr>
      </w:pPr>
      <w:r w:rsidRPr="00B35BA0">
        <w:rPr>
          <w:rFonts w:ascii="Times New Roman" w:hAnsi="Times New Roman"/>
        </w:rPr>
        <w:t xml:space="preserve"> Оплата услуг Исполнителя, установленных п. 1 настоящего Приложения производится Заказчиком в следующем порядке:</w:t>
      </w:r>
      <w:r w:rsidR="00164A64">
        <w:rPr>
          <w:rFonts w:ascii="Times New Roman" w:hAnsi="Times New Roman"/>
        </w:rPr>
        <w:t xml:space="preserve"> в течении 7 рабочих дней, после предоставления счета и акта выполненных работ.</w:t>
      </w:r>
    </w:p>
    <w:p w14:paraId="38109816" w14:textId="498D2BBF" w:rsidR="00B35BA0" w:rsidRPr="00B35BA0" w:rsidRDefault="00B35BA0" w:rsidP="00B35BA0">
      <w:pPr>
        <w:ind w:left="-426" w:right="-1" w:hanging="283"/>
        <w:jc w:val="both"/>
        <w:rPr>
          <w:rFonts w:ascii="Times New Roman" w:hAnsi="Times New Roman"/>
        </w:rPr>
      </w:pPr>
    </w:p>
    <w:p w14:paraId="63E67074" w14:textId="77777777" w:rsidR="00B35BA0" w:rsidRPr="00B35BA0" w:rsidRDefault="00B35BA0" w:rsidP="00164A64">
      <w:pPr>
        <w:keepNext/>
        <w:widowControl w:val="0"/>
        <w:tabs>
          <w:tab w:val="num" w:pos="0"/>
        </w:tabs>
        <w:jc w:val="center"/>
        <w:outlineLvl w:val="2"/>
        <w:rPr>
          <w:rFonts w:ascii="Times New Roman" w:eastAsia="DejaVuSans" w:hAnsi="Times New Roman"/>
          <w:b/>
          <w:bCs/>
        </w:rPr>
      </w:pPr>
      <w:r w:rsidRPr="00B35BA0">
        <w:rPr>
          <w:rFonts w:ascii="Times New Roman" w:eastAsia="DejaVuSans" w:hAnsi="Times New Roman"/>
          <w:b/>
          <w:bCs/>
        </w:rPr>
        <w:lastRenderedPageBreak/>
        <w:t>Приложение № 1.1</w:t>
      </w:r>
    </w:p>
    <w:p w14:paraId="1A74F460" w14:textId="2891A98A" w:rsidR="00B35BA0" w:rsidRPr="00B35BA0" w:rsidRDefault="00B35BA0" w:rsidP="00B35BA0">
      <w:pPr>
        <w:keepNext/>
        <w:widowControl w:val="0"/>
        <w:tabs>
          <w:tab w:val="num" w:pos="0"/>
        </w:tabs>
        <w:jc w:val="right"/>
        <w:outlineLvl w:val="2"/>
        <w:rPr>
          <w:rFonts w:ascii="Times New Roman" w:eastAsia="DejaVuSans" w:hAnsi="Times New Roman"/>
          <w:b/>
          <w:bCs/>
        </w:rPr>
      </w:pPr>
      <w:r w:rsidRPr="00B35BA0">
        <w:rPr>
          <w:rFonts w:ascii="Times New Roman" w:eastAsia="DejaVuSans" w:hAnsi="Times New Roman"/>
          <w:b/>
          <w:bCs/>
        </w:rPr>
        <w:t xml:space="preserve">к Приложению № </w:t>
      </w:r>
      <w:r w:rsidRPr="00B35BA0">
        <w:rPr>
          <w:rFonts w:ascii="Times New Roman" w:eastAsia="Calibri" w:hAnsi="Times New Roman"/>
          <w:b/>
        </w:rPr>
        <w:t>1</w:t>
      </w:r>
      <w:r w:rsidRPr="00B35BA0">
        <w:rPr>
          <w:rFonts w:ascii="Times New Roman" w:eastAsia="DejaVuSans" w:hAnsi="Times New Roman"/>
          <w:b/>
          <w:bCs/>
        </w:rPr>
        <w:br/>
        <w:t xml:space="preserve">к Договору № </w:t>
      </w:r>
    </w:p>
    <w:p w14:paraId="13CFBF60" w14:textId="77777777" w:rsidR="00B35BA0" w:rsidRPr="00B35BA0" w:rsidRDefault="00B35BA0" w:rsidP="00B35BA0">
      <w:pPr>
        <w:tabs>
          <w:tab w:val="left" w:pos="2250"/>
        </w:tabs>
        <w:jc w:val="center"/>
        <w:rPr>
          <w:rFonts w:ascii="Times New Roman" w:hAnsi="Times New Roman"/>
          <w:b/>
        </w:rPr>
      </w:pPr>
      <w:r w:rsidRPr="00B35BA0">
        <w:rPr>
          <w:rFonts w:ascii="Times New Roman" w:hAnsi="Times New Roman"/>
          <w:b/>
        </w:rPr>
        <w:t>Заявка по форме Исполнителя (лист 1)</w:t>
      </w:r>
    </w:p>
    <w:p w14:paraId="23ED77B4" w14:textId="77777777" w:rsidR="00B35BA0" w:rsidRPr="00B35BA0" w:rsidRDefault="00B35BA0" w:rsidP="00B35BA0">
      <w:pPr>
        <w:rPr>
          <w:rFonts w:ascii="Times New Roman" w:hAnsi="Times New Roman"/>
        </w:rPr>
      </w:pPr>
    </w:p>
    <w:tbl>
      <w:tblPr>
        <w:tblW w:w="5000" w:type="pct"/>
        <w:jc w:val="center"/>
        <w:tblLayout w:type="fixed"/>
        <w:tblLook w:val="04A0" w:firstRow="1" w:lastRow="0" w:firstColumn="1" w:lastColumn="0" w:noHBand="0" w:noVBand="1"/>
      </w:tblPr>
      <w:tblGrid>
        <w:gridCol w:w="1411"/>
        <w:gridCol w:w="1413"/>
        <w:gridCol w:w="1414"/>
        <w:gridCol w:w="1239"/>
        <w:gridCol w:w="175"/>
        <w:gridCol w:w="406"/>
        <w:gridCol w:w="1007"/>
        <w:gridCol w:w="913"/>
        <w:gridCol w:w="369"/>
        <w:gridCol w:w="848"/>
        <w:gridCol w:w="717"/>
      </w:tblGrid>
      <w:tr w:rsidR="00B35BA0" w:rsidRPr="00B35BA0" w14:paraId="2FF92CF2" w14:textId="77777777" w:rsidTr="00AA6A11">
        <w:trPr>
          <w:cantSplit/>
          <w:trHeight w:val="284"/>
          <w:jc w:val="center"/>
        </w:trPr>
        <w:tc>
          <w:tcPr>
            <w:tcW w:w="9344" w:type="dxa"/>
            <w:gridSpan w:val="11"/>
            <w:tcBorders>
              <w:top w:val="single" w:sz="4" w:space="0" w:color="auto"/>
              <w:left w:val="single" w:sz="4" w:space="0" w:color="auto"/>
              <w:bottom w:val="single" w:sz="4" w:space="0" w:color="auto"/>
              <w:right w:val="single" w:sz="4" w:space="0" w:color="000000"/>
            </w:tcBorders>
            <w:shd w:val="clear" w:color="auto" w:fill="ED5549"/>
            <w:noWrap/>
            <w:vAlign w:val="center"/>
            <w:hideMark/>
          </w:tcPr>
          <w:p w14:paraId="68160636" w14:textId="77777777" w:rsidR="00B35BA0" w:rsidRPr="00B35BA0" w:rsidRDefault="00B35BA0" w:rsidP="00AA6A11">
            <w:pPr>
              <w:widowControl w:val="0"/>
              <w:spacing w:before="100" w:beforeAutospacing="1" w:after="100" w:afterAutospacing="1"/>
              <w:jc w:val="center"/>
              <w:rPr>
                <w:rFonts w:ascii="Times New Roman" w:hAnsi="Times New Roman"/>
                <w:b/>
              </w:rPr>
            </w:pPr>
            <w:r w:rsidRPr="00B35BA0">
              <w:rPr>
                <w:rFonts w:ascii="Times New Roman" w:hAnsi="Times New Roman"/>
                <w:b/>
              </w:rPr>
              <w:t>ОБЩАЯ ИНФОРМАЦИЯ ОБ ОРГАНИЗАЦИИ</w:t>
            </w:r>
          </w:p>
        </w:tc>
      </w:tr>
      <w:tr w:rsidR="00B35BA0" w:rsidRPr="00B35BA0" w14:paraId="21B5A563"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hideMark/>
          </w:tcPr>
          <w:p w14:paraId="053E05E7" w14:textId="77777777" w:rsidR="00B35BA0" w:rsidRPr="00B35BA0" w:rsidRDefault="00B35BA0" w:rsidP="00AA6A11">
            <w:pPr>
              <w:jc w:val="both"/>
              <w:rPr>
                <w:rFonts w:ascii="Times New Roman" w:hAnsi="Times New Roman"/>
              </w:rPr>
            </w:pPr>
            <w:r w:rsidRPr="00B35BA0">
              <w:rPr>
                <w:rFonts w:ascii="Times New Roman" w:hAnsi="Times New Roman"/>
              </w:rPr>
              <w:t>Полное наименование организации</w:t>
            </w:r>
          </w:p>
        </w:tc>
        <w:tc>
          <w:tcPr>
            <w:tcW w:w="5349" w:type="dxa"/>
            <w:gridSpan w:val="8"/>
            <w:tcBorders>
              <w:top w:val="single" w:sz="4" w:space="0" w:color="auto"/>
              <w:left w:val="nil"/>
              <w:bottom w:val="single" w:sz="4" w:space="0" w:color="auto"/>
              <w:right w:val="single" w:sz="4" w:space="0" w:color="000000"/>
            </w:tcBorders>
            <w:noWrap/>
            <w:vAlign w:val="center"/>
          </w:tcPr>
          <w:p w14:paraId="3775150F" w14:textId="52775370" w:rsidR="00B35BA0" w:rsidRPr="00B35BA0" w:rsidRDefault="00B35BA0" w:rsidP="00AA6A11">
            <w:pPr>
              <w:rPr>
                <w:rFonts w:ascii="Times New Roman" w:hAnsi="Times New Roman"/>
              </w:rPr>
            </w:pPr>
          </w:p>
        </w:tc>
      </w:tr>
      <w:tr w:rsidR="00B35BA0" w:rsidRPr="00B35BA0" w14:paraId="63164679"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tcPr>
          <w:p w14:paraId="50967EA3" w14:textId="77777777" w:rsidR="00B35BA0" w:rsidRPr="00B35BA0" w:rsidRDefault="00B35BA0" w:rsidP="00AA6A11">
            <w:pPr>
              <w:jc w:val="both"/>
              <w:rPr>
                <w:rFonts w:ascii="Times New Roman" w:hAnsi="Times New Roman"/>
              </w:rPr>
            </w:pPr>
            <w:r w:rsidRPr="00B35BA0">
              <w:rPr>
                <w:rFonts w:ascii="Times New Roman" w:hAnsi="Times New Roman"/>
              </w:rPr>
              <w:t>Сокращённое наименование организации (по Уставу)</w:t>
            </w:r>
          </w:p>
        </w:tc>
        <w:tc>
          <w:tcPr>
            <w:tcW w:w="5349" w:type="dxa"/>
            <w:gridSpan w:val="8"/>
            <w:tcBorders>
              <w:top w:val="single" w:sz="4" w:space="0" w:color="auto"/>
              <w:left w:val="nil"/>
              <w:bottom w:val="single" w:sz="4" w:space="0" w:color="auto"/>
              <w:right w:val="single" w:sz="4" w:space="0" w:color="000000"/>
            </w:tcBorders>
            <w:noWrap/>
            <w:vAlign w:val="center"/>
          </w:tcPr>
          <w:p w14:paraId="38850B7B" w14:textId="093FB18E" w:rsidR="00B35BA0" w:rsidRPr="00B35BA0" w:rsidRDefault="00B35BA0" w:rsidP="00AA6A11">
            <w:pPr>
              <w:rPr>
                <w:rFonts w:ascii="Times New Roman" w:hAnsi="Times New Roman"/>
              </w:rPr>
            </w:pPr>
          </w:p>
        </w:tc>
      </w:tr>
      <w:tr w:rsidR="00B35BA0" w:rsidRPr="00B35BA0" w14:paraId="3AC2EE61"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tcPr>
          <w:p w14:paraId="689A7329" w14:textId="77777777" w:rsidR="00B35BA0" w:rsidRPr="00B35BA0" w:rsidRDefault="00B35BA0" w:rsidP="00AA6A11">
            <w:pPr>
              <w:jc w:val="both"/>
              <w:rPr>
                <w:rFonts w:ascii="Times New Roman" w:hAnsi="Times New Roman"/>
              </w:rPr>
            </w:pPr>
            <w:r w:rsidRPr="00B35BA0">
              <w:rPr>
                <w:rFonts w:ascii="Times New Roman" w:hAnsi="Times New Roman"/>
              </w:rPr>
              <w:t>Юридический адрес организации, индекс</w:t>
            </w:r>
          </w:p>
        </w:tc>
        <w:tc>
          <w:tcPr>
            <w:tcW w:w="5349" w:type="dxa"/>
            <w:gridSpan w:val="8"/>
            <w:tcBorders>
              <w:top w:val="single" w:sz="4" w:space="0" w:color="auto"/>
              <w:left w:val="nil"/>
              <w:bottom w:val="single" w:sz="4" w:space="0" w:color="auto"/>
              <w:right w:val="single" w:sz="4" w:space="0" w:color="000000"/>
            </w:tcBorders>
            <w:noWrap/>
            <w:vAlign w:val="center"/>
          </w:tcPr>
          <w:p w14:paraId="0840D89F" w14:textId="77777777" w:rsidR="00B35BA0" w:rsidRPr="00B35BA0" w:rsidRDefault="00B35BA0" w:rsidP="00AA6A11">
            <w:pPr>
              <w:rPr>
                <w:rFonts w:ascii="Times New Roman" w:hAnsi="Times New Roman"/>
              </w:rPr>
            </w:pPr>
          </w:p>
        </w:tc>
      </w:tr>
      <w:tr w:rsidR="00B35BA0" w:rsidRPr="00B35BA0" w14:paraId="2898622C"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tcPr>
          <w:p w14:paraId="633FD5EE" w14:textId="77777777" w:rsidR="00B35BA0" w:rsidRPr="00B35BA0" w:rsidRDefault="00B35BA0" w:rsidP="00AA6A11">
            <w:pPr>
              <w:jc w:val="both"/>
              <w:rPr>
                <w:rFonts w:ascii="Times New Roman" w:hAnsi="Times New Roman"/>
              </w:rPr>
            </w:pPr>
            <w:r w:rsidRPr="00B35BA0">
              <w:rPr>
                <w:rFonts w:ascii="Times New Roman" w:hAnsi="Times New Roman"/>
              </w:rPr>
              <w:t>Фактический адрес организации, индекс</w:t>
            </w:r>
          </w:p>
        </w:tc>
        <w:tc>
          <w:tcPr>
            <w:tcW w:w="5349" w:type="dxa"/>
            <w:gridSpan w:val="8"/>
            <w:tcBorders>
              <w:top w:val="single" w:sz="4" w:space="0" w:color="auto"/>
              <w:left w:val="nil"/>
              <w:bottom w:val="single" w:sz="4" w:space="0" w:color="auto"/>
              <w:right w:val="single" w:sz="4" w:space="0" w:color="000000"/>
            </w:tcBorders>
            <w:noWrap/>
            <w:vAlign w:val="center"/>
          </w:tcPr>
          <w:p w14:paraId="22FEEB5F" w14:textId="77777777" w:rsidR="00B35BA0" w:rsidRPr="00B35BA0" w:rsidRDefault="00B35BA0" w:rsidP="00AA6A11">
            <w:pPr>
              <w:rPr>
                <w:rFonts w:ascii="Times New Roman" w:hAnsi="Times New Roman"/>
              </w:rPr>
            </w:pPr>
          </w:p>
        </w:tc>
      </w:tr>
      <w:tr w:rsidR="00B35BA0" w:rsidRPr="00B35BA0" w14:paraId="61B3A286"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tcPr>
          <w:p w14:paraId="78FAF079" w14:textId="77777777" w:rsidR="00B35BA0" w:rsidRPr="00B35BA0" w:rsidRDefault="00B35BA0" w:rsidP="00AA6A11">
            <w:pPr>
              <w:jc w:val="both"/>
              <w:rPr>
                <w:rFonts w:ascii="Times New Roman" w:hAnsi="Times New Roman"/>
              </w:rPr>
            </w:pPr>
            <w:r w:rsidRPr="00B35BA0">
              <w:rPr>
                <w:rFonts w:ascii="Times New Roman" w:hAnsi="Times New Roman"/>
              </w:rPr>
              <w:t>Адрес для почтовых отправлений, индекс</w:t>
            </w:r>
          </w:p>
        </w:tc>
        <w:tc>
          <w:tcPr>
            <w:tcW w:w="5349" w:type="dxa"/>
            <w:gridSpan w:val="8"/>
            <w:tcBorders>
              <w:top w:val="single" w:sz="4" w:space="0" w:color="auto"/>
              <w:left w:val="nil"/>
              <w:bottom w:val="single" w:sz="4" w:space="0" w:color="auto"/>
              <w:right w:val="single" w:sz="4" w:space="0" w:color="000000"/>
            </w:tcBorders>
            <w:noWrap/>
            <w:vAlign w:val="center"/>
          </w:tcPr>
          <w:p w14:paraId="4DE83E87" w14:textId="77777777" w:rsidR="00B35BA0" w:rsidRPr="00B35BA0" w:rsidRDefault="00B35BA0" w:rsidP="00AA6A11">
            <w:pPr>
              <w:rPr>
                <w:rFonts w:ascii="Times New Roman" w:hAnsi="Times New Roman"/>
              </w:rPr>
            </w:pPr>
          </w:p>
        </w:tc>
      </w:tr>
      <w:tr w:rsidR="00B35BA0" w:rsidRPr="00B35BA0" w14:paraId="205DC6B3"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hideMark/>
          </w:tcPr>
          <w:p w14:paraId="436ED495" w14:textId="77777777" w:rsidR="00B35BA0" w:rsidRPr="00B35BA0" w:rsidRDefault="00B35BA0" w:rsidP="00AA6A11">
            <w:pPr>
              <w:jc w:val="both"/>
              <w:rPr>
                <w:rFonts w:ascii="Times New Roman" w:hAnsi="Times New Roman"/>
              </w:rPr>
            </w:pPr>
            <w:r w:rsidRPr="00B35BA0">
              <w:rPr>
                <w:rFonts w:ascii="Times New Roman" w:hAnsi="Times New Roman"/>
              </w:rPr>
              <w:t>ФИО руководителя (полностью), должность</w:t>
            </w:r>
          </w:p>
        </w:tc>
        <w:tc>
          <w:tcPr>
            <w:tcW w:w="5349" w:type="dxa"/>
            <w:gridSpan w:val="8"/>
            <w:tcBorders>
              <w:top w:val="single" w:sz="4" w:space="0" w:color="auto"/>
              <w:left w:val="nil"/>
              <w:bottom w:val="single" w:sz="4" w:space="0" w:color="auto"/>
              <w:right w:val="single" w:sz="4" w:space="0" w:color="000000"/>
            </w:tcBorders>
            <w:noWrap/>
            <w:vAlign w:val="center"/>
          </w:tcPr>
          <w:p w14:paraId="0DDE332C" w14:textId="77777777" w:rsidR="00B35BA0" w:rsidRPr="00B35BA0" w:rsidRDefault="00B35BA0" w:rsidP="00AA6A11">
            <w:pPr>
              <w:rPr>
                <w:rFonts w:ascii="Times New Roman" w:hAnsi="Times New Roman"/>
              </w:rPr>
            </w:pPr>
          </w:p>
        </w:tc>
      </w:tr>
      <w:tr w:rsidR="00B35BA0" w:rsidRPr="00B35BA0" w14:paraId="3DE35812"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hideMark/>
          </w:tcPr>
          <w:p w14:paraId="489C7ED8" w14:textId="77777777" w:rsidR="00B35BA0" w:rsidRPr="00B35BA0" w:rsidRDefault="00B35BA0" w:rsidP="00AA6A11">
            <w:pPr>
              <w:jc w:val="both"/>
              <w:rPr>
                <w:rFonts w:ascii="Times New Roman" w:hAnsi="Times New Roman"/>
              </w:rPr>
            </w:pPr>
            <w:r w:rsidRPr="00B35BA0">
              <w:rPr>
                <w:rFonts w:ascii="Times New Roman" w:hAnsi="Times New Roman"/>
              </w:rPr>
              <w:t xml:space="preserve">Телефон, факс, </w:t>
            </w:r>
            <w:proofErr w:type="spellStart"/>
            <w:r w:rsidRPr="00B35BA0">
              <w:rPr>
                <w:rFonts w:ascii="Times New Roman" w:hAnsi="Times New Roman"/>
              </w:rPr>
              <w:t>e-mail</w:t>
            </w:r>
            <w:proofErr w:type="spellEnd"/>
          </w:p>
        </w:tc>
        <w:tc>
          <w:tcPr>
            <w:tcW w:w="5349" w:type="dxa"/>
            <w:gridSpan w:val="8"/>
            <w:tcBorders>
              <w:top w:val="single" w:sz="4" w:space="0" w:color="auto"/>
              <w:left w:val="nil"/>
              <w:bottom w:val="single" w:sz="4" w:space="0" w:color="auto"/>
              <w:right w:val="single" w:sz="4" w:space="0" w:color="000000"/>
            </w:tcBorders>
            <w:noWrap/>
            <w:vAlign w:val="center"/>
          </w:tcPr>
          <w:p w14:paraId="36BAF8B0" w14:textId="77777777" w:rsidR="00B35BA0" w:rsidRPr="00B35BA0" w:rsidRDefault="00B35BA0" w:rsidP="00AA6A11">
            <w:pPr>
              <w:rPr>
                <w:rFonts w:ascii="Times New Roman" w:hAnsi="Times New Roman"/>
                <w:lang w:val="en-US"/>
              </w:rPr>
            </w:pPr>
          </w:p>
        </w:tc>
      </w:tr>
      <w:tr w:rsidR="00B35BA0" w:rsidRPr="00B35BA0" w14:paraId="73909D84"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hideMark/>
          </w:tcPr>
          <w:p w14:paraId="55B6861A" w14:textId="77777777" w:rsidR="00B35BA0" w:rsidRPr="00B35BA0" w:rsidRDefault="00B35BA0" w:rsidP="00AA6A11">
            <w:pPr>
              <w:jc w:val="both"/>
              <w:rPr>
                <w:rFonts w:ascii="Times New Roman" w:hAnsi="Times New Roman"/>
              </w:rPr>
            </w:pPr>
            <w:r w:rsidRPr="00B35BA0">
              <w:rPr>
                <w:rFonts w:ascii="Times New Roman" w:hAnsi="Times New Roman"/>
              </w:rPr>
              <w:t>Контактное лицо (ФИО полностью, должность)</w:t>
            </w:r>
          </w:p>
        </w:tc>
        <w:tc>
          <w:tcPr>
            <w:tcW w:w="5349" w:type="dxa"/>
            <w:gridSpan w:val="8"/>
            <w:tcBorders>
              <w:top w:val="single" w:sz="4" w:space="0" w:color="auto"/>
              <w:left w:val="nil"/>
              <w:bottom w:val="single" w:sz="4" w:space="0" w:color="auto"/>
              <w:right w:val="single" w:sz="4" w:space="0" w:color="000000"/>
            </w:tcBorders>
            <w:noWrap/>
            <w:vAlign w:val="center"/>
          </w:tcPr>
          <w:p w14:paraId="56436BEF" w14:textId="77777777" w:rsidR="00B35BA0" w:rsidRPr="00B35BA0" w:rsidRDefault="00B35BA0" w:rsidP="00AA6A11">
            <w:pPr>
              <w:rPr>
                <w:rFonts w:ascii="Times New Roman" w:hAnsi="Times New Roman"/>
              </w:rPr>
            </w:pPr>
          </w:p>
        </w:tc>
      </w:tr>
      <w:tr w:rsidR="00B35BA0" w:rsidRPr="00B35BA0" w14:paraId="5CACA186"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tcPr>
          <w:p w14:paraId="0DF7CE29" w14:textId="77777777" w:rsidR="00B35BA0" w:rsidRPr="00B35BA0" w:rsidRDefault="00B35BA0" w:rsidP="00AA6A11">
            <w:pPr>
              <w:jc w:val="both"/>
              <w:rPr>
                <w:rFonts w:ascii="Times New Roman" w:hAnsi="Times New Roman"/>
              </w:rPr>
            </w:pPr>
            <w:r w:rsidRPr="00B35BA0">
              <w:rPr>
                <w:rFonts w:ascii="Times New Roman" w:hAnsi="Times New Roman"/>
              </w:rPr>
              <w:t xml:space="preserve">Телефон, факс, </w:t>
            </w:r>
            <w:r w:rsidRPr="00B35BA0">
              <w:rPr>
                <w:rFonts w:ascii="Times New Roman" w:hAnsi="Times New Roman"/>
                <w:lang w:val="en-US"/>
              </w:rPr>
              <w:t>e</w:t>
            </w:r>
            <w:r w:rsidRPr="00B35BA0">
              <w:rPr>
                <w:rFonts w:ascii="Times New Roman" w:hAnsi="Times New Roman"/>
              </w:rPr>
              <w:t>-</w:t>
            </w:r>
            <w:r w:rsidRPr="00B35BA0">
              <w:rPr>
                <w:rFonts w:ascii="Times New Roman" w:hAnsi="Times New Roman"/>
                <w:lang w:val="en-US"/>
              </w:rPr>
              <w:t>mail</w:t>
            </w:r>
            <w:r w:rsidRPr="00B35BA0">
              <w:rPr>
                <w:rFonts w:ascii="Times New Roman" w:hAnsi="Times New Roman"/>
              </w:rPr>
              <w:t xml:space="preserve"> контактного лица</w:t>
            </w:r>
          </w:p>
        </w:tc>
        <w:tc>
          <w:tcPr>
            <w:tcW w:w="5349" w:type="dxa"/>
            <w:gridSpan w:val="8"/>
            <w:tcBorders>
              <w:top w:val="single" w:sz="4" w:space="0" w:color="auto"/>
              <w:left w:val="nil"/>
              <w:bottom w:val="single" w:sz="4" w:space="0" w:color="auto"/>
              <w:right w:val="single" w:sz="4" w:space="0" w:color="000000"/>
            </w:tcBorders>
            <w:noWrap/>
            <w:vAlign w:val="center"/>
          </w:tcPr>
          <w:p w14:paraId="76ACC273" w14:textId="77777777" w:rsidR="00B35BA0" w:rsidRPr="00B35BA0" w:rsidRDefault="00B35BA0" w:rsidP="00AA6A11">
            <w:pPr>
              <w:rPr>
                <w:rFonts w:ascii="Times New Roman" w:hAnsi="Times New Roman"/>
              </w:rPr>
            </w:pPr>
          </w:p>
        </w:tc>
      </w:tr>
      <w:tr w:rsidR="00B35BA0" w:rsidRPr="00B35BA0" w14:paraId="2DC52DEE"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tcPr>
          <w:p w14:paraId="65BD734F" w14:textId="77777777" w:rsidR="00B35BA0" w:rsidRPr="00B35BA0" w:rsidRDefault="00B35BA0" w:rsidP="00AA6A11">
            <w:pPr>
              <w:jc w:val="both"/>
              <w:rPr>
                <w:rFonts w:ascii="Times New Roman" w:hAnsi="Times New Roman"/>
              </w:rPr>
            </w:pPr>
            <w:r w:rsidRPr="00B35BA0">
              <w:rPr>
                <w:rFonts w:ascii="Times New Roman" w:hAnsi="Times New Roman"/>
              </w:rPr>
              <w:t>Реквизиты договора на проведение СОУТ (номер и дата)</w:t>
            </w:r>
          </w:p>
        </w:tc>
        <w:tc>
          <w:tcPr>
            <w:tcW w:w="5349" w:type="dxa"/>
            <w:gridSpan w:val="8"/>
            <w:tcBorders>
              <w:top w:val="single" w:sz="4" w:space="0" w:color="auto"/>
              <w:left w:val="nil"/>
              <w:bottom w:val="single" w:sz="4" w:space="0" w:color="auto"/>
              <w:right w:val="single" w:sz="4" w:space="0" w:color="000000"/>
            </w:tcBorders>
            <w:noWrap/>
            <w:vAlign w:val="center"/>
          </w:tcPr>
          <w:p w14:paraId="2FFD918A" w14:textId="77777777" w:rsidR="00B35BA0" w:rsidRPr="00B35BA0" w:rsidRDefault="00B35BA0" w:rsidP="00AA6A11">
            <w:pPr>
              <w:rPr>
                <w:rFonts w:ascii="Times New Roman" w:hAnsi="Times New Roman"/>
              </w:rPr>
            </w:pPr>
          </w:p>
        </w:tc>
      </w:tr>
      <w:tr w:rsidR="00B35BA0" w:rsidRPr="00B35BA0" w14:paraId="6B9F5967" w14:textId="77777777" w:rsidTr="00AA6A11">
        <w:trPr>
          <w:cantSplit/>
          <w:jc w:val="center"/>
        </w:trPr>
        <w:tc>
          <w:tcPr>
            <w:tcW w:w="3995" w:type="dxa"/>
            <w:gridSpan w:val="3"/>
            <w:tcBorders>
              <w:top w:val="single" w:sz="4" w:space="0" w:color="auto"/>
              <w:left w:val="single" w:sz="4" w:space="0" w:color="auto"/>
              <w:bottom w:val="single" w:sz="4" w:space="0" w:color="auto"/>
              <w:right w:val="single" w:sz="4" w:space="0" w:color="000000"/>
            </w:tcBorders>
            <w:shd w:val="clear" w:color="auto" w:fill="F6AEA8"/>
            <w:noWrap/>
            <w:vAlign w:val="center"/>
          </w:tcPr>
          <w:p w14:paraId="007FD24A" w14:textId="77777777" w:rsidR="00B35BA0" w:rsidRPr="00B35BA0" w:rsidRDefault="00B35BA0" w:rsidP="00AA6A11">
            <w:pPr>
              <w:jc w:val="both"/>
              <w:rPr>
                <w:rFonts w:ascii="Times New Roman" w:hAnsi="Times New Roman"/>
              </w:rPr>
            </w:pPr>
            <w:r w:rsidRPr="00B35BA0">
              <w:rPr>
                <w:rFonts w:ascii="Times New Roman" w:hAnsi="Times New Roman"/>
              </w:rPr>
              <w:t>Приказ "Об организации и проведении СОУТ" (номер и дата)</w:t>
            </w:r>
          </w:p>
        </w:tc>
        <w:tc>
          <w:tcPr>
            <w:tcW w:w="5349" w:type="dxa"/>
            <w:gridSpan w:val="8"/>
            <w:tcBorders>
              <w:top w:val="single" w:sz="4" w:space="0" w:color="auto"/>
              <w:left w:val="nil"/>
              <w:bottom w:val="single" w:sz="4" w:space="0" w:color="auto"/>
              <w:right w:val="single" w:sz="4" w:space="0" w:color="000000"/>
            </w:tcBorders>
            <w:noWrap/>
            <w:vAlign w:val="center"/>
          </w:tcPr>
          <w:p w14:paraId="42B317A8" w14:textId="77777777" w:rsidR="00B35BA0" w:rsidRPr="00B35BA0" w:rsidRDefault="00B35BA0" w:rsidP="00AA6A11">
            <w:pPr>
              <w:rPr>
                <w:rFonts w:ascii="Times New Roman" w:hAnsi="Times New Roman"/>
              </w:rPr>
            </w:pPr>
          </w:p>
        </w:tc>
      </w:tr>
      <w:tr w:rsidR="00B35BA0" w:rsidRPr="00B35BA0" w14:paraId="363E16AF" w14:textId="77777777" w:rsidTr="00AA6A11">
        <w:trPr>
          <w:cantSplit/>
          <w:trHeight w:val="284"/>
          <w:jc w:val="center"/>
        </w:trPr>
        <w:tc>
          <w:tcPr>
            <w:tcW w:w="9344" w:type="dxa"/>
            <w:gridSpan w:val="11"/>
            <w:tcBorders>
              <w:top w:val="single" w:sz="4" w:space="0" w:color="auto"/>
              <w:left w:val="single" w:sz="4" w:space="0" w:color="auto"/>
              <w:bottom w:val="single" w:sz="4" w:space="0" w:color="auto"/>
              <w:right w:val="single" w:sz="4" w:space="0" w:color="000000"/>
            </w:tcBorders>
            <w:shd w:val="clear" w:color="auto" w:fill="ED5549"/>
            <w:noWrap/>
            <w:vAlign w:val="center"/>
          </w:tcPr>
          <w:p w14:paraId="5B35B3C3" w14:textId="77777777" w:rsidR="00B35BA0" w:rsidRPr="00B35BA0" w:rsidRDefault="00B35BA0" w:rsidP="00AA6A11">
            <w:pPr>
              <w:spacing w:before="100" w:beforeAutospacing="1" w:after="100" w:afterAutospacing="1"/>
              <w:jc w:val="center"/>
              <w:rPr>
                <w:rFonts w:ascii="Times New Roman" w:hAnsi="Times New Roman"/>
                <w:b/>
              </w:rPr>
            </w:pPr>
            <w:r w:rsidRPr="00B35BA0">
              <w:rPr>
                <w:rFonts w:ascii="Times New Roman" w:hAnsi="Times New Roman"/>
                <w:b/>
              </w:rPr>
              <w:t>КОДЫ СТАТИСТИКИ</w:t>
            </w:r>
          </w:p>
        </w:tc>
      </w:tr>
      <w:tr w:rsidR="00B35BA0" w:rsidRPr="00B35BA0" w14:paraId="0DC4B412" w14:textId="77777777" w:rsidTr="00AA6A11">
        <w:trPr>
          <w:cantSplit/>
          <w:jc w:val="center"/>
        </w:trPr>
        <w:tc>
          <w:tcPr>
            <w:tcW w:w="1330" w:type="dxa"/>
            <w:tcBorders>
              <w:top w:val="single" w:sz="4" w:space="0" w:color="auto"/>
              <w:left w:val="single" w:sz="4" w:space="0" w:color="auto"/>
              <w:bottom w:val="single" w:sz="4" w:space="0" w:color="auto"/>
              <w:right w:val="single" w:sz="4" w:space="0" w:color="000000"/>
            </w:tcBorders>
            <w:shd w:val="clear" w:color="auto" w:fill="F6AEA8"/>
            <w:noWrap/>
            <w:vAlign w:val="center"/>
            <w:hideMark/>
          </w:tcPr>
          <w:p w14:paraId="06F8FF0F" w14:textId="77777777" w:rsidR="00B35BA0" w:rsidRPr="00B35BA0" w:rsidRDefault="00B35BA0" w:rsidP="00AA6A11">
            <w:pPr>
              <w:jc w:val="center"/>
              <w:rPr>
                <w:rFonts w:ascii="Times New Roman" w:hAnsi="Times New Roman"/>
              </w:rPr>
            </w:pPr>
            <w:r w:rsidRPr="00B35BA0">
              <w:rPr>
                <w:rFonts w:ascii="Times New Roman" w:hAnsi="Times New Roman"/>
              </w:rPr>
              <w:t>ИНН</w:t>
            </w:r>
          </w:p>
        </w:tc>
        <w:tc>
          <w:tcPr>
            <w:tcW w:w="1332" w:type="dxa"/>
            <w:tcBorders>
              <w:top w:val="single" w:sz="4" w:space="0" w:color="auto"/>
              <w:left w:val="nil"/>
              <w:bottom w:val="single" w:sz="4" w:space="0" w:color="auto"/>
              <w:right w:val="single" w:sz="4" w:space="0" w:color="000000"/>
            </w:tcBorders>
            <w:shd w:val="clear" w:color="auto" w:fill="F6AEA8"/>
            <w:noWrap/>
            <w:vAlign w:val="center"/>
            <w:hideMark/>
          </w:tcPr>
          <w:p w14:paraId="195DA0DE" w14:textId="77777777" w:rsidR="00B35BA0" w:rsidRPr="00B35BA0" w:rsidRDefault="00B35BA0" w:rsidP="00AA6A11">
            <w:pPr>
              <w:jc w:val="center"/>
              <w:rPr>
                <w:rFonts w:ascii="Times New Roman" w:hAnsi="Times New Roman"/>
              </w:rPr>
            </w:pPr>
            <w:r w:rsidRPr="00B35BA0">
              <w:rPr>
                <w:rFonts w:ascii="Times New Roman" w:hAnsi="Times New Roman"/>
              </w:rPr>
              <w:t>ОГРН</w:t>
            </w:r>
          </w:p>
        </w:tc>
        <w:tc>
          <w:tcPr>
            <w:tcW w:w="1333" w:type="dxa"/>
            <w:tcBorders>
              <w:top w:val="single" w:sz="4" w:space="0" w:color="auto"/>
              <w:left w:val="nil"/>
              <w:bottom w:val="single" w:sz="4" w:space="0" w:color="auto"/>
              <w:right w:val="single" w:sz="4" w:space="0" w:color="000000"/>
            </w:tcBorders>
            <w:shd w:val="clear" w:color="auto" w:fill="F6AEA8"/>
            <w:noWrap/>
            <w:vAlign w:val="center"/>
            <w:hideMark/>
          </w:tcPr>
          <w:p w14:paraId="37F123E4" w14:textId="77777777" w:rsidR="00B35BA0" w:rsidRPr="00B35BA0" w:rsidRDefault="00B35BA0" w:rsidP="00AA6A11">
            <w:pPr>
              <w:jc w:val="center"/>
              <w:rPr>
                <w:rFonts w:ascii="Times New Roman" w:hAnsi="Times New Roman"/>
              </w:rPr>
            </w:pPr>
            <w:r w:rsidRPr="00B35BA0">
              <w:rPr>
                <w:rFonts w:ascii="Times New Roman" w:hAnsi="Times New Roman"/>
              </w:rPr>
              <w:t>ОКПО</w:t>
            </w:r>
          </w:p>
        </w:tc>
        <w:tc>
          <w:tcPr>
            <w:tcW w:w="1333" w:type="dxa"/>
            <w:gridSpan w:val="2"/>
            <w:tcBorders>
              <w:top w:val="single" w:sz="4" w:space="0" w:color="auto"/>
              <w:left w:val="nil"/>
              <w:bottom w:val="single" w:sz="4" w:space="0" w:color="auto"/>
              <w:right w:val="single" w:sz="4" w:space="0" w:color="000000"/>
            </w:tcBorders>
            <w:shd w:val="clear" w:color="auto" w:fill="F6AEA8"/>
            <w:noWrap/>
            <w:vAlign w:val="center"/>
            <w:hideMark/>
          </w:tcPr>
          <w:p w14:paraId="38FAA0FE" w14:textId="77777777" w:rsidR="00B35BA0" w:rsidRPr="00B35BA0" w:rsidRDefault="00B35BA0" w:rsidP="00AA6A11">
            <w:pPr>
              <w:jc w:val="center"/>
              <w:rPr>
                <w:rFonts w:ascii="Times New Roman" w:hAnsi="Times New Roman"/>
              </w:rPr>
            </w:pPr>
            <w:r w:rsidRPr="00B35BA0">
              <w:rPr>
                <w:rFonts w:ascii="Times New Roman" w:hAnsi="Times New Roman"/>
              </w:rPr>
              <w:t>ОКОГУ</w:t>
            </w:r>
          </w:p>
        </w:tc>
        <w:tc>
          <w:tcPr>
            <w:tcW w:w="1332" w:type="dxa"/>
            <w:gridSpan w:val="2"/>
            <w:tcBorders>
              <w:top w:val="single" w:sz="4" w:space="0" w:color="auto"/>
              <w:left w:val="nil"/>
              <w:bottom w:val="single" w:sz="4" w:space="0" w:color="auto"/>
              <w:right w:val="single" w:sz="4" w:space="0" w:color="000000"/>
            </w:tcBorders>
            <w:shd w:val="clear" w:color="auto" w:fill="F6AEA8"/>
            <w:noWrap/>
            <w:vAlign w:val="center"/>
            <w:hideMark/>
          </w:tcPr>
          <w:p w14:paraId="01FF0ED6" w14:textId="77777777" w:rsidR="00B35BA0" w:rsidRPr="00B35BA0" w:rsidRDefault="00B35BA0" w:rsidP="00AA6A11">
            <w:pPr>
              <w:jc w:val="center"/>
              <w:rPr>
                <w:rFonts w:ascii="Times New Roman" w:hAnsi="Times New Roman"/>
              </w:rPr>
            </w:pPr>
            <w:r w:rsidRPr="00B35BA0">
              <w:rPr>
                <w:rFonts w:ascii="Times New Roman" w:hAnsi="Times New Roman"/>
              </w:rPr>
              <w:t>ОКВЭД</w:t>
            </w:r>
          </w:p>
        </w:tc>
        <w:tc>
          <w:tcPr>
            <w:tcW w:w="1209" w:type="dxa"/>
            <w:gridSpan w:val="2"/>
            <w:tcBorders>
              <w:top w:val="single" w:sz="4" w:space="0" w:color="auto"/>
              <w:left w:val="nil"/>
              <w:bottom w:val="single" w:sz="4" w:space="0" w:color="auto"/>
              <w:right w:val="single" w:sz="4" w:space="0" w:color="000000"/>
            </w:tcBorders>
            <w:shd w:val="clear" w:color="auto" w:fill="F6AEA8"/>
            <w:noWrap/>
            <w:vAlign w:val="center"/>
            <w:hideMark/>
          </w:tcPr>
          <w:p w14:paraId="30E8E410" w14:textId="77777777" w:rsidR="00B35BA0" w:rsidRPr="00B35BA0" w:rsidRDefault="00B35BA0" w:rsidP="00AA6A11">
            <w:pPr>
              <w:jc w:val="center"/>
              <w:rPr>
                <w:rFonts w:ascii="Times New Roman" w:hAnsi="Times New Roman"/>
              </w:rPr>
            </w:pPr>
            <w:r w:rsidRPr="00B35BA0">
              <w:rPr>
                <w:rFonts w:ascii="Times New Roman" w:hAnsi="Times New Roman"/>
              </w:rPr>
              <w:t>ОКАТО</w:t>
            </w:r>
          </w:p>
        </w:tc>
        <w:tc>
          <w:tcPr>
            <w:tcW w:w="799" w:type="dxa"/>
            <w:tcBorders>
              <w:top w:val="single" w:sz="4" w:space="0" w:color="auto"/>
              <w:left w:val="nil"/>
              <w:bottom w:val="single" w:sz="4" w:space="0" w:color="auto"/>
              <w:right w:val="single" w:sz="4" w:space="0" w:color="000000"/>
            </w:tcBorders>
            <w:shd w:val="clear" w:color="auto" w:fill="F6AEA8"/>
            <w:vAlign w:val="center"/>
          </w:tcPr>
          <w:p w14:paraId="7181F5C1" w14:textId="77777777" w:rsidR="00B35BA0" w:rsidRPr="00B35BA0" w:rsidRDefault="00B35BA0" w:rsidP="00AA6A11">
            <w:pPr>
              <w:jc w:val="center"/>
              <w:rPr>
                <w:rFonts w:ascii="Times New Roman" w:hAnsi="Times New Roman"/>
              </w:rPr>
            </w:pPr>
            <w:r w:rsidRPr="00B35BA0">
              <w:rPr>
                <w:rFonts w:ascii="Times New Roman" w:hAnsi="Times New Roman"/>
              </w:rPr>
              <w:t>ОКТМО</w:t>
            </w:r>
          </w:p>
        </w:tc>
        <w:tc>
          <w:tcPr>
            <w:tcW w:w="676" w:type="dxa"/>
            <w:tcBorders>
              <w:top w:val="single" w:sz="4" w:space="0" w:color="auto"/>
              <w:left w:val="nil"/>
              <w:bottom w:val="single" w:sz="4" w:space="0" w:color="auto"/>
              <w:right w:val="single" w:sz="4" w:space="0" w:color="000000"/>
            </w:tcBorders>
            <w:shd w:val="clear" w:color="auto" w:fill="F6AEA8"/>
            <w:vAlign w:val="center"/>
          </w:tcPr>
          <w:p w14:paraId="21BDE9F2" w14:textId="77777777" w:rsidR="00B35BA0" w:rsidRPr="00B35BA0" w:rsidRDefault="00B35BA0" w:rsidP="00AA6A11">
            <w:pPr>
              <w:jc w:val="center"/>
              <w:rPr>
                <w:rFonts w:ascii="Times New Roman" w:hAnsi="Times New Roman"/>
              </w:rPr>
            </w:pPr>
            <w:r w:rsidRPr="00B35BA0">
              <w:rPr>
                <w:rFonts w:ascii="Times New Roman" w:hAnsi="Times New Roman"/>
              </w:rPr>
              <w:t>КПП</w:t>
            </w:r>
          </w:p>
        </w:tc>
      </w:tr>
      <w:tr w:rsidR="00B35BA0" w:rsidRPr="00B35BA0" w14:paraId="2E9677BC" w14:textId="77777777" w:rsidTr="00AA6A11">
        <w:trPr>
          <w:cantSplit/>
          <w:jc w:val="center"/>
        </w:trPr>
        <w:tc>
          <w:tcPr>
            <w:tcW w:w="1330" w:type="dxa"/>
            <w:tcBorders>
              <w:top w:val="single" w:sz="4" w:space="0" w:color="auto"/>
              <w:left w:val="single" w:sz="4" w:space="0" w:color="auto"/>
              <w:bottom w:val="single" w:sz="4" w:space="0" w:color="auto"/>
              <w:right w:val="single" w:sz="4" w:space="0" w:color="000000"/>
            </w:tcBorders>
            <w:noWrap/>
            <w:vAlign w:val="center"/>
          </w:tcPr>
          <w:p w14:paraId="4E3CD122" w14:textId="77777777" w:rsidR="00B35BA0" w:rsidRPr="00B35BA0" w:rsidRDefault="00B35BA0" w:rsidP="00AA6A11">
            <w:pPr>
              <w:jc w:val="center"/>
              <w:rPr>
                <w:rFonts w:ascii="Times New Roman" w:hAnsi="Times New Roman"/>
              </w:rPr>
            </w:pPr>
          </w:p>
        </w:tc>
        <w:tc>
          <w:tcPr>
            <w:tcW w:w="1332" w:type="dxa"/>
            <w:tcBorders>
              <w:top w:val="single" w:sz="4" w:space="0" w:color="auto"/>
              <w:left w:val="nil"/>
              <w:bottom w:val="single" w:sz="4" w:space="0" w:color="auto"/>
              <w:right w:val="single" w:sz="4" w:space="0" w:color="000000"/>
            </w:tcBorders>
            <w:noWrap/>
            <w:vAlign w:val="center"/>
          </w:tcPr>
          <w:p w14:paraId="0E2FE0D8" w14:textId="77777777" w:rsidR="00B35BA0" w:rsidRPr="00B35BA0" w:rsidRDefault="00B35BA0" w:rsidP="00AA6A11">
            <w:pPr>
              <w:jc w:val="center"/>
              <w:rPr>
                <w:rFonts w:ascii="Times New Roman" w:hAnsi="Times New Roman"/>
              </w:rPr>
            </w:pPr>
          </w:p>
        </w:tc>
        <w:tc>
          <w:tcPr>
            <w:tcW w:w="1333" w:type="dxa"/>
            <w:tcBorders>
              <w:top w:val="single" w:sz="4" w:space="0" w:color="auto"/>
              <w:left w:val="nil"/>
              <w:bottom w:val="single" w:sz="4" w:space="0" w:color="auto"/>
              <w:right w:val="single" w:sz="4" w:space="0" w:color="000000"/>
            </w:tcBorders>
            <w:noWrap/>
            <w:vAlign w:val="center"/>
          </w:tcPr>
          <w:p w14:paraId="5DD169A0" w14:textId="77777777" w:rsidR="00B35BA0" w:rsidRPr="00B35BA0" w:rsidRDefault="00B35BA0" w:rsidP="00AA6A11">
            <w:pPr>
              <w:jc w:val="center"/>
              <w:rPr>
                <w:rFonts w:ascii="Times New Roman" w:hAnsi="Times New Roman"/>
              </w:rPr>
            </w:pPr>
          </w:p>
        </w:tc>
        <w:tc>
          <w:tcPr>
            <w:tcW w:w="1333" w:type="dxa"/>
            <w:gridSpan w:val="2"/>
            <w:tcBorders>
              <w:top w:val="single" w:sz="4" w:space="0" w:color="auto"/>
              <w:left w:val="nil"/>
              <w:bottom w:val="single" w:sz="4" w:space="0" w:color="auto"/>
              <w:right w:val="single" w:sz="4" w:space="0" w:color="000000"/>
            </w:tcBorders>
            <w:noWrap/>
            <w:vAlign w:val="center"/>
          </w:tcPr>
          <w:p w14:paraId="45CE10F1" w14:textId="77777777" w:rsidR="00B35BA0" w:rsidRPr="00B35BA0" w:rsidRDefault="00B35BA0" w:rsidP="00AA6A11">
            <w:pPr>
              <w:jc w:val="center"/>
              <w:rPr>
                <w:rFonts w:ascii="Times New Roman" w:hAnsi="Times New Roman"/>
              </w:rPr>
            </w:pPr>
          </w:p>
        </w:tc>
        <w:tc>
          <w:tcPr>
            <w:tcW w:w="1332" w:type="dxa"/>
            <w:gridSpan w:val="2"/>
            <w:tcBorders>
              <w:top w:val="single" w:sz="4" w:space="0" w:color="auto"/>
              <w:left w:val="nil"/>
              <w:bottom w:val="single" w:sz="4" w:space="0" w:color="auto"/>
              <w:right w:val="single" w:sz="4" w:space="0" w:color="000000"/>
            </w:tcBorders>
            <w:noWrap/>
            <w:vAlign w:val="center"/>
          </w:tcPr>
          <w:p w14:paraId="0D6CC405" w14:textId="77777777" w:rsidR="00B35BA0" w:rsidRPr="00B35BA0" w:rsidRDefault="00B35BA0" w:rsidP="00AA6A11">
            <w:pPr>
              <w:jc w:val="center"/>
              <w:rPr>
                <w:rFonts w:ascii="Times New Roman" w:hAnsi="Times New Roman"/>
              </w:rPr>
            </w:pPr>
          </w:p>
        </w:tc>
        <w:tc>
          <w:tcPr>
            <w:tcW w:w="1209" w:type="dxa"/>
            <w:gridSpan w:val="2"/>
            <w:tcBorders>
              <w:top w:val="single" w:sz="4" w:space="0" w:color="auto"/>
              <w:left w:val="nil"/>
              <w:bottom w:val="single" w:sz="4" w:space="0" w:color="auto"/>
              <w:right w:val="single" w:sz="4" w:space="0" w:color="000000"/>
            </w:tcBorders>
            <w:noWrap/>
            <w:vAlign w:val="center"/>
          </w:tcPr>
          <w:p w14:paraId="20A8BED2" w14:textId="77777777" w:rsidR="00B35BA0" w:rsidRPr="00B35BA0" w:rsidRDefault="00B35BA0" w:rsidP="00AA6A11">
            <w:pPr>
              <w:jc w:val="center"/>
              <w:rPr>
                <w:rFonts w:ascii="Times New Roman" w:hAnsi="Times New Roman"/>
              </w:rPr>
            </w:pPr>
          </w:p>
        </w:tc>
        <w:tc>
          <w:tcPr>
            <w:tcW w:w="799" w:type="dxa"/>
            <w:tcBorders>
              <w:top w:val="single" w:sz="4" w:space="0" w:color="auto"/>
              <w:left w:val="nil"/>
              <w:bottom w:val="single" w:sz="4" w:space="0" w:color="auto"/>
              <w:right w:val="single" w:sz="4" w:space="0" w:color="000000"/>
            </w:tcBorders>
            <w:vAlign w:val="center"/>
          </w:tcPr>
          <w:p w14:paraId="04AD5150" w14:textId="77777777" w:rsidR="00B35BA0" w:rsidRPr="00B35BA0" w:rsidRDefault="00B35BA0" w:rsidP="00AA6A11">
            <w:pPr>
              <w:jc w:val="center"/>
              <w:rPr>
                <w:rFonts w:ascii="Times New Roman" w:hAnsi="Times New Roman"/>
              </w:rPr>
            </w:pPr>
          </w:p>
        </w:tc>
        <w:tc>
          <w:tcPr>
            <w:tcW w:w="676" w:type="dxa"/>
            <w:tcBorders>
              <w:top w:val="single" w:sz="4" w:space="0" w:color="auto"/>
              <w:left w:val="nil"/>
              <w:bottom w:val="single" w:sz="4" w:space="0" w:color="auto"/>
              <w:right w:val="single" w:sz="4" w:space="0" w:color="000000"/>
            </w:tcBorders>
            <w:vAlign w:val="center"/>
          </w:tcPr>
          <w:p w14:paraId="0815276F" w14:textId="77777777" w:rsidR="00B35BA0" w:rsidRPr="00B35BA0" w:rsidRDefault="00B35BA0" w:rsidP="00AA6A11">
            <w:pPr>
              <w:jc w:val="center"/>
              <w:rPr>
                <w:rFonts w:ascii="Times New Roman" w:hAnsi="Times New Roman"/>
              </w:rPr>
            </w:pPr>
          </w:p>
        </w:tc>
      </w:tr>
      <w:tr w:rsidR="00B35BA0" w:rsidRPr="00B35BA0" w14:paraId="01C1FA11" w14:textId="77777777" w:rsidTr="00AA6A11">
        <w:trPr>
          <w:cantSplit/>
          <w:trHeight w:val="284"/>
          <w:jc w:val="center"/>
        </w:trPr>
        <w:tc>
          <w:tcPr>
            <w:tcW w:w="9344" w:type="dxa"/>
            <w:gridSpan w:val="11"/>
            <w:tcBorders>
              <w:top w:val="single" w:sz="4" w:space="0" w:color="auto"/>
              <w:left w:val="single" w:sz="4" w:space="0" w:color="auto"/>
              <w:bottom w:val="single" w:sz="4" w:space="0" w:color="auto"/>
              <w:right w:val="single" w:sz="4" w:space="0" w:color="000000"/>
            </w:tcBorders>
            <w:shd w:val="clear" w:color="auto" w:fill="ED5549"/>
            <w:noWrap/>
            <w:vAlign w:val="center"/>
          </w:tcPr>
          <w:p w14:paraId="5D7C39CB" w14:textId="77777777" w:rsidR="00B35BA0" w:rsidRPr="00B35BA0" w:rsidRDefault="00B35BA0" w:rsidP="00AA6A11">
            <w:pPr>
              <w:spacing w:before="100" w:beforeAutospacing="1" w:after="100" w:afterAutospacing="1"/>
              <w:jc w:val="center"/>
              <w:rPr>
                <w:rFonts w:ascii="Times New Roman" w:hAnsi="Times New Roman"/>
                <w:b/>
              </w:rPr>
            </w:pPr>
            <w:r w:rsidRPr="00B35BA0">
              <w:rPr>
                <w:rFonts w:ascii="Times New Roman" w:hAnsi="Times New Roman"/>
                <w:b/>
              </w:rPr>
              <w:t>КОМИССИЯ ПО СПЕЦИАЛЬНОЙ ОЦЕНКЕ УСЛОВИЙ ТРУДА</w:t>
            </w:r>
          </w:p>
        </w:tc>
      </w:tr>
      <w:tr w:rsidR="00B35BA0" w:rsidRPr="00B35BA0" w14:paraId="6548361A" w14:textId="77777777" w:rsidTr="00AA6A11">
        <w:trPr>
          <w:cantSplit/>
          <w:jc w:val="center"/>
        </w:trPr>
        <w:tc>
          <w:tcPr>
            <w:tcW w:w="2662" w:type="dxa"/>
            <w:gridSpan w:val="2"/>
            <w:tcBorders>
              <w:top w:val="single" w:sz="4" w:space="0" w:color="auto"/>
              <w:left w:val="single" w:sz="4" w:space="0" w:color="auto"/>
              <w:bottom w:val="single" w:sz="4" w:space="0" w:color="auto"/>
              <w:right w:val="single" w:sz="4" w:space="0" w:color="000000"/>
            </w:tcBorders>
            <w:shd w:val="clear" w:color="auto" w:fill="F6AEA8"/>
            <w:noWrap/>
            <w:vAlign w:val="center"/>
          </w:tcPr>
          <w:p w14:paraId="09A2FF13" w14:textId="77777777" w:rsidR="00B35BA0" w:rsidRPr="00B35BA0" w:rsidRDefault="00B35BA0" w:rsidP="00AA6A11">
            <w:pPr>
              <w:jc w:val="center"/>
              <w:rPr>
                <w:rFonts w:ascii="Times New Roman" w:hAnsi="Times New Roman"/>
              </w:rPr>
            </w:pPr>
            <w:r w:rsidRPr="00B35BA0">
              <w:rPr>
                <w:rFonts w:ascii="Times New Roman" w:hAnsi="Times New Roman"/>
              </w:rPr>
              <w:t>ПРИКАЗ О СОЗДАНИИ:</w:t>
            </w:r>
          </w:p>
        </w:tc>
        <w:tc>
          <w:tcPr>
            <w:tcW w:w="6682" w:type="dxa"/>
            <w:gridSpan w:val="9"/>
            <w:tcBorders>
              <w:top w:val="single" w:sz="4" w:space="0" w:color="auto"/>
              <w:left w:val="nil"/>
              <w:bottom w:val="single" w:sz="4" w:space="0" w:color="auto"/>
              <w:right w:val="single" w:sz="4" w:space="0" w:color="000000"/>
            </w:tcBorders>
            <w:shd w:val="clear" w:color="auto" w:fill="F6AEA8"/>
            <w:noWrap/>
            <w:vAlign w:val="center"/>
          </w:tcPr>
          <w:p w14:paraId="4D20256A" w14:textId="77777777" w:rsidR="00B35BA0" w:rsidRPr="00B35BA0" w:rsidRDefault="00B35BA0" w:rsidP="00AA6A11">
            <w:pPr>
              <w:jc w:val="center"/>
              <w:rPr>
                <w:rFonts w:ascii="Times New Roman" w:hAnsi="Times New Roman"/>
              </w:rPr>
            </w:pPr>
            <w:r w:rsidRPr="00B35BA0">
              <w:rPr>
                <w:rFonts w:ascii="Times New Roman" w:hAnsi="Times New Roman"/>
              </w:rPr>
              <w:t>ЧЛЕНЫ КОМИССИИ:</w:t>
            </w:r>
          </w:p>
        </w:tc>
      </w:tr>
      <w:tr w:rsidR="00B35BA0" w:rsidRPr="00B35BA0" w14:paraId="592CC753" w14:textId="77777777" w:rsidTr="00AA6A11">
        <w:trPr>
          <w:cantSplit/>
          <w:trHeight w:val="102"/>
          <w:jc w:val="center"/>
        </w:trPr>
        <w:tc>
          <w:tcPr>
            <w:tcW w:w="1330" w:type="dxa"/>
            <w:vMerge w:val="restart"/>
            <w:tcBorders>
              <w:top w:val="single" w:sz="4" w:space="0" w:color="auto"/>
              <w:left w:val="single" w:sz="4" w:space="0" w:color="auto"/>
              <w:right w:val="single" w:sz="4" w:space="0" w:color="000000"/>
            </w:tcBorders>
            <w:shd w:val="clear" w:color="auto" w:fill="F6AEA8"/>
            <w:noWrap/>
            <w:vAlign w:val="center"/>
          </w:tcPr>
          <w:p w14:paraId="1E5075DD" w14:textId="77777777" w:rsidR="00B35BA0" w:rsidRPr="00B35BA0" w:rsidRDefault="00B35BA0" w:rsidP="00AA6A11">
            <w:pPr>
              <w:jc w:val="center"/>
              <w:rPr>
                <w:rFonts w:ascii="Times New Roman" w:hAnsi="Times New Roman"/>
              </w:rPr>
            </w:pPr>
            <w:r w:rsidRPr="00B35BA0">
              <w:rPr>
                <w:rFonts w:ascii="Times New Roman" w:hAnsi="Times New Roman"/>
              </w:rPr>
              <w:t>дата</w:t>
            </w:r>
          </w:p>
        </w:tc>
        <w:tc>
          <w:tcPr>
            <w:tcW w:w="1332" w:type="dxa"/>
            <w:vMerge w:val="restart"/>
            <w:tcBorders>
              <w:top w:val="single" w:sz="4" w:space="0" w:color="auto"/>
              <w:left w:val="nil"/>
              <w:right w:val="single" w:sz="4" w:space="0" w:color="000000"/>
            </w:tcBorders>
            <w:shd w:val="clear" w:color="auto" w:fill="F6AEA8"/>
            <w:noWrap/>
            <w:vAlign w:val="center"/>
          </w:tcPr>
          <w:p w14:paraId="0FC660C7" w14:textId="77777777" w:rsidR="00B35BA0" w:rsidRPr="00B35BA0" w:rsidRDefault="00B35BA0" w:rsidP="00AA6A11">
            <w:pPr>
              <w:jc w:val="center"/>
              <w:rPr>
                <w:rFonts w:ascii="Times New Roman" w:hAnsi="Times New Roman"/>
              </w:rPr>
            </w:pPr>
            <w:r w:rsidRPr="00B35BA0">
              <w:rPr>
                <w:rFonts w:ascii="Times New Roman" w:hAnsi="Times New Roman"/>
              </w:rPr>
              <w:t>номер</w:t>
            </w:r>
          </w:p>
        </w:tc>
        <w:tc>
          <w:tcPr>
            <w:tcW w:w="3049" w:type="dxa"/>
            <w:gridSpan w:val="4"/>
            <w:vMerge w:val="restart"/>
            <w:tcBorders>
              <w:top w:val="single" w:sz="4" w:space="0" w:color="auto"/>
              <w:left w:val="nil"/>
              <w:right w:val="single" w:sz="4" w:space="0" w:color="000000"/>
            </w:tcBorders>
            <w:shd w:val="clear" w:color="auto" w:fill="F6AEA8"/>
            <w:noWrap/>
            <w:vAlign w:val="center"/>
          </w:tcPr>
          <w:p w14:paraId="487B5C54" w14:textId="77777777" w:rsidR="00B35BA0" w:rsidRPr="00B35BA0" w:rsidRDefault="00B35BA0" w:rsidP="00AA6A11">
            <w:pPr>
              <w:jc w:val="center"/>
              <w:rPr>
                <w:rFonts w:ascii="Times New Roman" w:hAnsi="Times New Roman"/>
              </w:rPr>
            </w:pPr>
            <w:r w:rsidRPr="00B35BA0">
              <w:rPr>
                <w:rFonts w:ascii="Times New Roman" w:hAnsi="Times New Roman"/>
              </w:rPr>
              <w:t>ФИО (полностью)</w:t>
            </w:r>
          </w:p>
        </w:tc>
        <w:tc>
          <w:tcPr>
            <w:tcW w:w="3633" w:type="dxa"/>
            <w:gridSpan w:val="5"/>
            <w:tcBorders>
              <w:top w:val="single" w:sz="4" w:space="0" w:color="auto"/>
              <w:left w:val="nil"/>
              <w:bottom w:val="single" w:sz="4" w:space="0" w:color="auto"/>
              <w:right w:val="single" w:sz="4" w:space="0" w:color="000000"/>
            </w:tcBorders>
            <w:shd w:val="clear" w:color="auto" w:fill="F6AEA8"/>
            <w:noWrap/>
            <w:vAlign w:val="center"/>
          </w:tcPr>
          <w:p w14:paraId="3F91D889" w14:textId="77777777" w:rsidR="00B35BA0" w:rsidRPr="00B35BA0" w:rsidRDefault="00B35BA0" w:rsidP="00AA6A11">
            <w:pPr>
              <w:jc w:val="center"/>
              <w:rPr>
                <w:rFonts w:ascii="Times New Roman" w:hAnsi="Times New Roman"/>
              </w:rPr>
            </w:pPr>
            <w:r w:rsidRPr="00B35BA0">
              <w:rPr>
                <w:rFonts w:ascii="Times New Roman" w:hAnsi="Times New Roman"/>
              </w:rPr>
              <w:t>должность:</w:t>
            </w:r>
          </w:p>
        </w:tc>
      </w:tr>
      <w:tr w:rsidR="00B35BA0" w:rsidRPr="00B35BA0" w14:paraId="6047E2CA" w14:textId="77777777" w:rsidTr="00AA6A11">
        <w:trPr>
          <w:cantSplit/>
          <w:trHeight w:val="102"/>
          <w:jc w:val="center"/>
        </w:trPr>
        <w:tc>
          <w:tcPr>
            <w:tcW w:w="1330" w:type="dxa"/>
            <w:vMerge/>
            <w:tcBorders>
              <w:left w:val="single" w:sz="4" w:space="0" w:color="auto"/>
              <w:bottom w:val="single" w:sz="4" w:space="0" w:color="auto"/>
              <w:right w:val="single" w:sz="4" w:space="0" w:color="000000"/>
            </w:tcBorders>
            <w:shd w:val="clear" w:color="auto" w:fill="F6AEA8"/>
            <w:noWrap/>
            <w:vAlign w:val="center"/>
          </w:tcPr>
          <w:p w14:paraId="25E7A6E7" w14:textId="77777777" w:rsidR="00B35BA0" w:rsidRPr="00B35BA0" w:rsidRDefault="00B35BA0" w:rsidP="00AA6A11">
            <w:pPr>
              <w:jc w:val="center"/>
              <w:rPr>
                <w:rFonts w:ascii="Times New Roman" w:hAnsi="Times New Roman"/>
              </w:rPr>
            </w:pPr>
          </w:p>
        </w:tc>
        <w:tc>
          <w:tcPr>
            <w:tcW w:w="1332" w:type="dxa"/>
            <w:vMerge/>
            <w:tcBorders>
              <w:left w:val="nil"/>
              <w:bottom w:val="single" w:sz="4" w:space="0" w:color="auto"/>
              <w:right w:val="single" w:sz="4" w:space="0" w:color="000000"/>
            </w:tcBorders>
            <w:shd w:val="clear" w:color="auto" w:fill="F6AEA8"/>
            <w:noWrap/>
            <w:vAlign w:val="center"/>
          </w:tcPr>
          <w:p w14:paraId="42FAA709" w14:textId="77777777" w:rsidR="00B35BA0" w:rsidRPr="00B35BA0" w:rsidRDefault="00B35BA0" w:rsidP="00AA6A11">
            <w:pPr>
              <w:jc w:val="center"/>
              <w:rPr>
                <w:rFonts w:ascii="Times New Roman" w:hAnsi="Times New Roman"/>
              </w:rPr>
            </w:pPr>
          </w:p>
        </w:tc>
        <w:tc>
          <w:tcPr>
            <w:tcW w:w="3049" w:type="dxa"/>
            <w:gridSpan w:val="4"/>
            <w:vMerge/>
            <w:tcBorders>
              <w:left w:val="nil"/>
              <w:bottom w:val="single" w:sz="4" w:space="0" w:color="auto"/>
              <w:right w:val="single" w:sz="4" w:space="0" w:color="000000"/>
            </w:tcBorders>
            <w:shd w:val="clear" w:color="auto" w:fill="F6AEA8"/>
            <w:noWrap/>
            <w:vAlign w:val="center"/>
          </w:tcPr>
          <w:p w14:paraId="24E6EA2D" w14:textId="77777777" w:rsidR="00B35BA0" w:rsidRPr="00B35BA0" w:rsidRDefault="00B35BA0" w:rsidP="00AA6A11">
            <w:pPr>
              <w:jc w:val="center"/>
              <w:rPr>
                <w:rFonts w:ascii="Times New Roman" w:hAnsi="Times New Roman"/>
              </w:rPr>
            </w:pPr>
          </w:p>
        </w:tc>
        <w:tc>
          <w:tcPr>
            <w:tcW w:w="1810" w:type="dxa"/>
            <w:gridSpan w:val="2"/>
            <w:tcBorders>
              <w:top w:val="single" w:sz="4" w:space="0" w:color="auto"/>
              <w:left w:val="nil"/>
              <w:bottom w:val="single" w:sz="4" w:space="0" w:color="auto"/>
              <w:right w:val="single" w:sz="4" w:space="0" w:color="000000"/>
            </w:tcBorders>
            <w:shd w:val="clear" w:color="auto" w:fill="F6AEA8"/>
            <w:noWrap/>
            <w:vAlign w:val="center"/>
          </w:tcPr>
          <w:p w14:paraId="49B27506" w14:textId="77777777" w:rsidR="00B35BA0" w:rsidRPr="00B35BA0" w:rsidRDefault="00B35BA0" w:rsidP="00AA6A11">
            <w:pPr>
              <w:jc w:val="center"/>
              <w:rPr>
                <w:rFonts w:ascii="Times New Roman" w:hAnsi="Times New Roman"/>
              </w:rPr>
            </w:pPr>
            <w:r w:rsidRPr="00B35BA0">
              <w:rPr>
                <w:rFonts w:ascii="Times New Roman" w:hAnsi="Times New Roman"/>
              </w:rPr>
              <w:t>в организации</w:t>
            </w:r>
          </w:p>
        </w:tc>
        <w:tc>
          <w:tcPr>
            <w:tcW w:w="1823" w:type="dxa"/>
            <w:gridSpan w:val="3"/>
            <w:tcBorders>
              <w:top w:val="single" w:sz="4" w:space="0" w:color="auto"/>
              <w:left w:val="nil"/>
              <w:bottom w:val="single" w:sz="4" w:space="0" w:color="auto"/>
              <w:right w:val="single" w:sz="4" w:space="0" w:color="000000"/>
            </w:tcBorders>
            <w:shd w:val="clear" w:color="auto" w:fill="F6AEA8"/>
            <w:vAlign w:val="center"/>
          </w:tcPr>
          <w:p w14:paraId="5E403541" w14:textId="77777777" w:rsidR="00B35BA0" w:rsidRPr="00B35BA0" w:rsidRDefault="00B35BA0" w:rsidP="00AA6A11">
            <w:pPr>
              <w:jc w:val="center"/>
              <w:rPr>
                <w:rFonts w:ascii="Times New Roman" w:hAnsi="Times New Roman"/>
              </w:rPr>
            </w:pPr>
            <w:r w:rsidRPr="00B35BA0">
              <w:rPr>
                <w:rFonts w:ascii="Times New Roman" w:hAnsi="Times New Roman"/>
              </w:rPr>
              <w:t>в комиссии</w:t>
            </w:r>
          </w:p>
        </w:tc>
      </w:tr>
      <w:tr w:rsidR="00B35BA0" w:rsidRPr="00B35BA0" w14:paraId="5CCC998F" w14:textId="77777777" w:rsidTr="00AA6A11">
        <w:trPr>
          <w:cantSplit/>
          <w:jc w:val="center"/>
        </w:trPr>
        <w:tc>
          <w:tcPr>
            <w:tcW w:w="1330" w:type="dxa"/>
            <w:vMerge w:val="restart"/>
            <w:tcBorders>
              <w:top w:val="single" w:sz="4" w:space="0" w:color="auto"/>
              <w:left w:val="single" w:sz="4" w:space="0" w:color="auto"/>
              <w:right w:val="single" w:sz="4" w:space="0" w:color="000000"/>
            </w:tcBorders>
            <w:noWrap/>
          </w:tcPr>
          <w:p w14:paraId="40D459F7" w14:textId="77777777" w:rsidR="00B35BA0" w:rsidRPr="00B35BA0" w:rsidRDefault="00B35BA0" w:rsidP="00AA6A11">
            <w:pPr>
              <w:jc w:val="center"/>
              <w:rPr>
                <w:rFonts w:ascii="Times New Roman" w:hAnsi="Times New Roman"/>
              </w:rPr>
            </w:pPr>
          </w:p>
        </w:tc>
        <w:tc>
          <w:tcPr>
            <w:tcW w:w="1332" w:type="dxa"/>
            <w:vMerge w:val="restart"/>
            <w:tcBorders>
              <w:top w:val="single" w:sz="4" w:space="0" w:color="auto"/>
              <w:left w:val="nil"/>
              <w:right w:val="single" w:sz="4" w:space="0" w:color="000000"/>
            </w:tcBorders>
            <w:noWrap/>
          </w:tcPr>
          <w:p w14:paraId="2D8C38DD" w14:textId="77777777" w:rsidR="00B35BA0" w:rsidRPr="00B35BA0" w:rsidRDefault="00B35BA0" w:rsidP="00AA6A11">
            <w:pPr>
              <w:jc w:val="center"/>
              <w:rPr>
                <w:rFonts w:ascii="Times New Roman" w:hAnsi="Times New Roman"/>
              </w:rPr>
            </w:pPr>
          </w:p>
        </w:tc>
        <w:tc>
          <w:tcPr>
            <w:tcW w:w="2501" w:type="dxa"/>
            <w:gridSpan w:val="2"/>
            <w:tcBorders>
              <w:top w:val="single" w:sz="4" w:space="0" w:color="auto"/>
              <w:left w:val="nil"/>
              <w:bottom w:val="single" w:sz="4" w:space="0" w:color="auto"/>
              <w:right w:val="single" w:sz="4" w:space="0" w:color="000000"/>
            </w:tcBorders>
            <w:shd w:val="clear" w:color="auto" w:fill="F6AEA8"/>
            <w:noWrap/>
            <w:vAlign w:val="center"/>
            <w:hideMark/>
          </w:tcPr>
          <w:p w14:paraId="776E51D8" w14:textId="77777777" w:rsidR="00B35BA0" w:rsidRPr="00B35BA0" w:rsidRDefault="00B35BA0" w:rsidP="00AA6A11">
            <w:pPr>
              <w:jc w:val="both"/>
              <w:rPr>
                <w:rFonts w:ascii="Times New Roman" w:hAnsi="Times New Roman"/>
              </w:rPr>
            </w:pPr>
            <w:r w:rsidRPr="00B35BA0">
              <w:rPr>
                <w:rFonts w:ascii="Times New Roman" w:hAnsi="Times New Roman"/>
              </w:rPr>
              <w:t>Наименование подразделения:</w:t>
            </w:r>
          </w:p>
        </w:tc>
        <w:tc>
          <w:tcPr>
            <w:tcW w:w="4181" w:type="dxa"/>
            <w:gridSpan w:val="7"/>
            <w:tcBorders>
              <w:top w:val="single" w:sz="4" w:space="0" w:color="auto"/>
              <w:left w:val="nil"/>
              <w:bottom w:val="single" w:sz="4" w:space="0" w:color="auto"/>
              <w:right w:val="single" w:sz="4" w:space="0" w:color="000000"/>
            </w:tcBorders>
            <w:vAlign w:val="center"/>
          </w:tcPr>
          <w:p w14:paraId="5E46CA52" w14:textId="77777777" w:rsidR="00B35BA0" w:rsidRPr="00B35BA0" w:rsidRDefault="00B35BA0" w:rsidP="00AA6A11">
            <w:pPr>
              <w:jc w:val="both"/>
              <w:rPr>
                <w:rFonts w:ascii="Times New Roman" w:hAnsi="Times New Roman"/>
              </w:rPr>
            </w:pPr>
            <w:r w:rsidRPr="00B35BA0">
              <w:rPr>
                <w:rFonts w:ascii="Times New Roman" w:hAnsi="Times New Roman"/>
              </w:rPr>
              <w:t>Генеральный директор</w:t>
            </w:r>
          </w:p>
        </w:tc>
      </w:tr>
      <w:tr w:rsidR="00B35BA0" w:rsidRPr="00B35BA0" w14:paraId="04938E0F" w14:textId="77777777" w:rsidTr="00AA6A11">
        <w:trPr>
          <w:cantSplit/>
          <w:jc w:val="center"/>
        </w:trPr>
        <w:tc>
          <w:tcPr>
            <w:tcW w:w="1330" w:type="dxa"/>
            <w:vMerge/>
            <w:tcBorders>
              <w:left w:val="single" w:sz="4" w:space="0" w:color="auto"/>
              <w:right w:val="single" w:sz="4" w:space="0" w:color="000000"/>
            </w:tcBorders>
            <w:noWrap/>
            <w:vAlign w:val="center"/>
          </w:tcPr>
          <w:p w14:paraId="302BE0C3" w14:textId="77777777" w:rsidR="00B35BA0" w:rsidRPr="00B35BA0" w:rsidRDefault="00B35BA0" w:rsidP="00AA6A11">
            <w:pPr>
              <w:jc w:val="center"/>
              <w:rPr>
                <w:rFonts w:ascii="Times New Roman" w:hAnsi="Times New Roman"/>
              </w:rPr>
            </w:pPr>
          </w:p>
        </w:tc>
        <w:tc>
          <w:tcPr>
            <w:tcW w:w="1332" w:type="dxa"/>
            <w:vMerge/>
            <w:tcBorders>
              <w:left w:val="nil"/>
              <w:right w:val="single" w:sz="4" w:space="0" w:color="000000"/>
            </w:tcBorders>
            <w:noWrap/>
            <w:vAlign w:val="center"/>
          </w:tcPr>
          <w:p w14:paraId="1E5A5C34" w14:textId="77777777" w:rsidR="00B35BA0" w:rsidRPr="00B35BA0" w:rsidRDefault="00B35BA0" w:rsidP="00AA6A11">
            <w:pPr>
              <w:jc w:val="center"/>
              <w:rPr>
                <w:rFonts w:ascii="Times New Roman" w:hAnsi="Times New Roman"/>
              </w:rPr>
            </w:pPr>
          </w:p>
        </w:tc>
        <w:tc>
          <w:tcPr>
            <w:tcW w:w="3049" w:type="dxa"/>
            <w:gridSpan w:val="4"/>
            <w:tcBorders>
              <w:top w:val="single" w:sz="4" w:space="0" w:color="auto"/>
              <w:left w:val="nil"/>
              <w:bottom w:val="single" w:sz="4" w:space="0" w:color="auto"/>
              <w:right w:val="single" w:sz="4" w:space="0" w:color="000000"/>
            </w:tcBorders>
            <w:noWrap/>
            <w:vAlign w:val="center"/>
          </w:tcPr>
          <w:p w14:paraId="0B8FF5AF" w14:textId="77777777" w:rsidR="00B35BA0" w:rsidRPr="00B35BA0" w:rsidRDefault="00B35BA0" w:rsidP="00AA6A11">
            <w:pPr>
              <w:jc w:val="center"/>
              <w:rPr>
                <w:rFonts w:ascii="Times New Roman" w:hAnsi="Times New Roman"/>
              </w:rPr>
            </w:pPr>
          </w:p>
        </w:tc>
        <w:tc>
          <w:tcPr>
            <w:tcW w:w="1810" w:type="dxa"/>
            <w:gridSpan w:val="2"/>
            <w:tcBorders>
              <w:top w:val="single" w:sz="4" w:space="0" w:color="auto"/>
              <w:left w:val="nil"/>
              <w:bottom w:val="single" w:sz="4" w:space="0" w:color="auto"/>
              <w:right w:val="single" w:sz="4" w:space="0" w:color="000000"/>
            </w:tcBorders>
            <w:noWrap/>
            <w:vAlign w:val="center"/>
          </w:tcPr>
          <w:p w14:paraId="2CD0F64B" w14:textId="77777777" w:rsidR="00B35BA0" w:rsidRPr="00B35BA0" w:rsidRDefault="00B35BA0" w:rsidP="00AA6A11">
            <w:pPr>
              <w:jc w:val="center"/>
              <w:rPr>
                <w:rFonts w:ascii="Times New Roman" w:hAnsi="Times New Roman"/>
              </w:rPr>
            </w:pPr>
          </w:p>
        </w:tc>
        <w:tc>
          <w:tcPr>
            <w:tcW w:w="1823" w:type="dxa"/>
            <w:gridSpan w:val="3"/>
            <w:tcBorders>
              <w:top w:val="single" w:sz="4" w:space="0" w:color="auto"/>
              <w:left w:val="nil"/>
              <w:bottom w:val="single" w:sz="4" w:space="0" w:color="auto"/>
              <w:right w:val="single" w:sz="4" w:space="0" w:color="000000"/>
            </w:tcBorders>
            <w:vAlign w:val="center"/>
          </w:tcPr>
          <w:p w14:paraId="67856C2B" w14:textId="77777777" w:rsidR="00B35BA0" w:rsidRPr="00B35BA0" w:rsidRDefault="00B35BA0" w:rsidP="00AA6A11">
            <w:pPr>
              <w:jc w:val="center"/>
              <w:rPr>
                <w:rFonts w:ascii="Times New Roman" w:hAnsi="Times New Roman"/>
              </w:rPr>
            </w:pPr>
          </w:p>
        </w:tc>
      </w:tr>
      <w:tr w:rsidR="00B35BA0" w:rsidRPr="00B35BA0" w14:paraId="33BE103C" w14:textId="77777777" w:rsidTr="00AA6A11">
        <w:trPr>
          <w:cantSplit/>
          <w:jc w:val="center"/>
        </w:trPr>
        <w:tc>
          <w:tcPr>
            <w:tcW w:w="1330" w:type="dxa"/>
            <w:vMerge/>
            <w:tcBorders>
              <w:left w:val="single" w:sz="4" w:space="0" w:color="auto"/>
              <w:bottom w:val="single" w:sz="4" w:space="0" w:color="auto"/>
              <w:right w:val="single" w:sz="4" w:space="0" w:color="000000"/>
            </w:tcBorders>
            <w:noWrap/>
            <w:vAlign w:val="center"/>
          </w:tcPr>
          <w:p w14:paraId="2BBD8029" w14:textId="77777777" w:rsidR="00B35BA0" w:rsidRPr="00B35BA0" w:rsidRDefault="00B35BA0" w:rsidP="00AA6A11">
            <w:pPr>
              <w:jc w:val="center"/>
              <w:rPr>
                <w:rFonts w:ascii="Times New Roman" w:hAnsi="Times New Roman"/>
              </w:rPr>
            </w:pPr>
          </w:p>
        </w:tc>
        <w:tc>
          <w:tcPr>
            <w:tcW w:w="1332" w:type="dxa"/>
            <w:vMerge/>
            <w:tcBorders>
              <w:left w:val="nil"/>
              <w:bottom w:val="single" w:sz="4" w:space="0" w:color="auto"/>
              <w:right w:val="single" w:sz="4" w:space="0" w:color="000000"/>
            </w:tcBorders>
            <w:noWrap/>
            <w:vAlign w:val="center"/>
          </w:tcPr>
          <w:p w14:paraId="1FEA6CE7" w14:textId="77777777" w:rsidR="00B35BA0" w:rsidRPr="00B35BA0" w:rsidRDefault="00B35BA0" w:rsidP="00AA6A11">
            <w:pPr>
              <w:jc w:val="center"/>
              <w:rPr>
                <w:rFonts w:ascii="Times New Roman" w:hAnsi="Times New Roman"/>
              </w:rPr>
            </w:pPr>
          </w:p>
        </w:tc>
        <w:tc>
          <w:tcPr>
            <w:tcW w:w="3049" w:type="dxa"/>
            <w:gridSpan w:val="4"/>
            <w:tcBorders>
              <w:top w:val="single" w:sz="4" w:space="0" w:color="auto"/>
              <w:left w:val="nil"/>
              <w:bottom w:val="single" w:sz="4" w:space="0" w:color="auto"/>
              <w:right w:val="single" w:sz="4" w:space="0" w:color="000000"/>
            </w:tcBorders>
            <w:noWrap/>
            <w:vAlign w:val="center"/>
          </w:tcPr>
          <w:p w14:paraId="7F60A2BF" w14:textId="77777777" w:rsidR="00B35BA0" w:rsidRPr="00B35BA0" w:rsidRDefault="00B35BA0" w:rsidP="00AA6A11">
            <w:pPr>
              <w:jc w:val="center"/>
              <w:rPr>
                <w:rFonts w:ascii="Times New Roman" w:hAnsi="Times New Roman"/>
              </w:rPr>
            </w:pPr>
          </w:p>
        </w:tc>
        <w:tc>
          <w:tcPr>
            <w:tcW w:w="1810" w:type="dxa"/>
            <w:gridSpan w:val="2"/>
            <w:tcBorders>
              <w:top w:val="single" w:sz="4" w:space="0" w:color="auto"/>
              <w:left w:val="nil"/>
              <w:bottom w:val="single" w:sz="4" w:space="0" w:color="auto"/>
              <w:right w:val="single" w:sz="4" w:space="0" w:color="000000"/>
            </w:tcBorders>
            <w:noWrap/>
            <w:vAlign w:val="center"/>
          </w:tcPr>
          <w:p w14:paraId="39506882" w14:textId="77777777" w:rsidR="00B35BA0" w:rsidRPr="00B35BA0" w:rsidRDefault="00B35BA0" w:rsidP="00AA6A11">
            <w:pPr>
              <w:jc w:val="center"/>
              <w:rPr>
                <w:rFonts w:ascii="Times New Roman" w:hAnsi="Times New Roman"/>
              </w:rPr>
            </w:pPr>
          </w:p>
        </w:tc>
        <w:tc>
          <w:tcPr>
            <w:tcW w:w="1823" w:type="dxa"/>
            <w:gridSpan w:val="3"/>
            <w:tcBorders>
              <w:top w:val="single" w:sz="4" w:space="0" w:color="auto"/>
              <w:left w:val="nil"/>
              <w:bottom w:val="single" w:sz="4" w:space="0" w:color="auto"/>
              <w:right w:val="single" w:sz="4" w:space="0" w:color="000000"/>
            </w:tcBorders>
            <w:vAlign w:val="center"/>
          </w:tcPr>
          <w:p w14:paraId="5CC60516" w14:textId="77777777" w:rsidR="00B35BA0" w:rsidRPr="00B35BA0" w:rsidRDefault="00B35BA0" w:rsidP="00AA6A11">
            <w:pPr>
              <w:jc w:val="center"/>
              <w:rPr>
                <w:rFonts w:ascii="Times New Roman" w:hAnsi="Times New Roman"/>
              </w:rPr>
            </w:pPr>
          </w:p>
        </w:tc>
      </w:tr>
      <w:tr w:rsidR="00B35BA0" w:rsidRPr="00B35BA0" w14:paraId="7EAE7D7A" w14:textId="77777777" w:rsidTr="00AA6A11">
        <w:trPr>
          <w:cantSplit/>
          <w:jc w:val="center"/>
        </w:trPr>
        <w:tc>
          <w:tcPr>
            <w:tcW w:w="1330" w:type="dxa"/>
            <w:vMerge w:val="restart"/>
            <w:tcBorders>
              <w:top w:val="single" w:sz="4" w:space="0" w:color="auto"/>
              <w:left w:val="single" w:sz="4" w:space="0" w:color="auto"/>
              <w:right w:val="single" w:sz="4" w:space="0" w:color="000000"/>
            </w:tcBorders>
            <w:noWrap/>
            <w:hideMark/>
          </w:tcPr>
          <w:p w14:paraId="1D818F36" w14:textId="77777777" w:rsidR="00B35BA0" w:rsidRPr="00B35BA0" w:rsidRDefault="00B35BA0" w:rsidP="00AA6A11">
            <w:pPr>
              <w:jc w:val="center"/>
              <w:rPr>
                <w:rFonts w:ascii="Times New Roman" w:hAnsi="Times New Roman"/>
              </w:rPr>
            </w:pPr>
          </w:p>
        </w:tc>
        <w:tc>
          <w:tcPr>
            <w:tcW w:w="1332" w:type="dxa"/>
            <w:vMerge w:val="restart"/>
            <w:tcBorders>
              <w:top w:val="single" w:sz="4" w:space="0" w:color="auto"/>
              <w:left w:val="nil"/>
              <w:right w:val="single" w:sz="4" w:space="0" w:color="000000"/>
            </w:tcBorders>
            <w:noWrap/>
            <w:hideMark/>
          </w:tcPr>
          <w:p w14:paraId="0E5FD40D" w14:textId="77777777" w:rsidR="00B35BA0" w:rsidRPr="00B35BA0" w:rsidRDefault="00B35BA0" w:rsidP="00AA6A11">
            <w:pPr>
              <w:jc w:val="center"/>
              <w:rPr>
                <w:rFonts w:ascii="Times New Roman" w:hAnsi="Times New Roman"/>
              </w:rPr>
            </w:pPr>
          </w:p>
        </w:tc>
        <w:tc>
          <w:tcPr>
            <w:tcW w:w="2501" w:type="dxa"/>
            <w:gridSpan w:val="2"/>
            <w:tcBorders>
              <w:top w:val="single" w:sz="4" w:space="0" w:color="auto"/>
              <w:left w:val="nil"/>
              <w:bottom w:val="single" w:sz="4" w:space="0" w:color="auto"/>
              <w:right w:val="single" w:sz="4" w:space="0" w:color="000000"/>
            </w:tcBorders>
            <w:shd w:val="clear" w:color="auto" w:fill="F6AEA8"/>
            <w:noWrap/>
            <w:vAlign w:val="center"/>
            <w:hideMark/>
          </w:tcPr>
          <w:p w14:paraId="0D56AA80" w14:textId="77777777" w:rsidR="00B35BA0" w:rsidRPr="00B35BA0" w:rsidRDefault="00B35BA0" w:rsidP="00AA6A11">
            <w:pPr>
              <w:jc w:val="both"/>
              <w:rPr>
                <w:rFonts w:ascii="Times New Roman" w:hAnsi="Times New Roman"/>
              </w:rPr>
            </w:pPr>
            <w:r w:rsidRPr="00B35BA0">
              <w:rPr>
                <w:rFonts w:ascii="Times New Roman" w:hAnsi="Times New Roman"/>
              </w:rPr>
              <w:t>Наименование подразделения:</w:t>
            </w:r>
          </w:p>
        </w:tc>
        <w:tc>
          <w:tcPr>
            <w:tcW w:w="4181" w:type="dxa"/>
            <w:gridSpan w:val="7"/>
            <w:tcBorders>
              <w:top w:val="single" w:sz="4" w:space="0" w:color="auto"/>
              <w:left w:val="nil"/>
              <w:bottom w:val="single" w:sz="4" w:space="0" w:color="auto"/>
              <w:right w:val="single" w:sz="4" w:space="0" w:color="000000"/>
            </w:tcBorders>
            <w:vAlign w:val="center"/>
          </w:tcPr>
          <w:p w14:paraId="50D7B7AE" w14:textId="77777777" w:rsidR="00B35BA0" w:rsidRPr="00B35BA0" w:rsidRDefault="00B35BA0" w:rsidP="00AA6A11">
            <w:pPr>
              <w:jc w:val="both"/>
              <w:rPr>
                <w:rFonts w:ascii="Times New Roman" w:hAnsi="Times New Roman"/>
              </w:rPr>
            </w:pPr>
          </w:p>
        </w:tc>
      </w:tr>
      <w:tr w:rsidR="00B35BA0" w:rsidRPr="00B35BA0" w14:paraId="2B556DB1" w14:textId="77777777" w:rsidTr="00AA6A11">
        <w:trPr>
          <w:cantSplit/>
          <w:jc w:val="center"/>
        </w:trPr>
        <w:tc>
          <w:tcPr>
            <w:tcW w:w="1330" w:type="dxa"/>
            <w:vMerge/>
            <w:tcBorders>
              <w:left w:val="single" w:sz="4" w:space="0" w:color="auto"/>
              <w:right w:val="single" w:sz="4" w:space="0" w:color="000000"/>
            </w:tcBorders>
            <w:noWrap/>
            <w:vAlign w:val="center"/>
          </w:tcPr>
          <w:p w14:paraId="0710A769" w14:textId="77777777" w:rsidR="00B35BA0" w:rsidRPr="00B35BA0" w:rsidRDefault="00B35BA0" w:rsidP="00AA6A11">
            <w:pPr>
              <w:jc w:val="center"/>
              <w:rPr>
                <w:rFonts w:ascii="Times New Roman" w:hAnsi="Times New Roman"/>
              </w:rPr>
            </w:pPr>
          </w:p>
        </w:tc>
        <w:tc>
          <w:tcPr>
            <w:tcW w:w="1332" w:type="dxa"/>
            <w:vMerge/>
            <w:tcBorders>
              <w:left w:val="nil"/>
              <w:right w:val="single" w:sz="4" w:space="0" w:color="000000"/>
            </w:tcBorders>
            <w:noWrap/>
            <w:vAlign w:val="center"/>
          </w:tcPr>
          <w:p w14:paraId="24F324D0" w14:textId="77777777" w:rsidR="00B35BA0" w:rsidRPr="00B35BA0" w:rsidRDefault="00B35BA0" w:rsidP="00AA6A11">
            <w:pPr>
              <w:jc w:val="center"/>
              <w:rPr>
                <w:rFonts w:ascii="Times New Roman" w:hAnsi="Times New Roman"/>
              </w:rPr>
            </w:pPr>
          </w:p>
        </w:tc>
        <w:tc>
          <w:tcPr>
            <w:tcW w:w="3049" w:type="dxa"/>
            <w:gridSpan w:val="4"/>
            <w:tcBorders>
              <w:top w:val="single" w:sz="4" w:space="0" w:color="auto"/>
              <w:left w:val="nil"/>
              <w:bottom w:val="single" w:sz="4" w:space="0" w:color="auto"/>
              <w:right w:val="single" w:sz="4" w:space="0" w:color="000000"/>
            </w:tcBorders>
            <w:noWrap/>
            <w:vAlign w:val="center"/>
          </w:tcPr>
          <w:p w14:paraId="1ED805D9" w14:textId="77777777" w:rsidR="00B35BA0" w:rsidRPr="00B35BA0" w:rsidRDefault="00B35BA0" w:rsidP="00AA6A11">
            <w:pPr>
              <w:jc w:val="center"/>
              <w:rPr>
                <w:rFonts w:ascii="Times New Roman" w:hAnsi="Times New Roman"/>
              </w:rPr>
            </w:pPr>
          </w:p>
        </w:tc>
        <w:tc>
          <w:tcPr>
            <w:tcW w:w="1810" w:type="dxa"/>
            <w:gridSpan w:val="2"/>
            <w:tcBorders>
              <w:top w:val="single" w:sz="4" w:space="0" w:color="auto"/>
              <w:left w:val="nil"/>
              <w:bottom w:val="single" w:sz="4" w:space="0" w:color="auto"/>
              <w:right w:val="single" w:sz="4" w:space="0" w:color="000000"/>
            </w:tcBorders>
            <w:noWrap/>
            <w:vAlign w:val="center"/>
          </w:tcPr>
          <w:p w14:paraId="606517D8" w14:textId="77777777" w:rsidR="00B35BA0" w:rsidRPr="00B35BA0" w:rsidRDefault="00B35BA0" w:rsidP="00AA6A11">
            <w:pPr>
              <w:jc w:val="center"/>
              <w:rPr>
                <w:rFonts w:ascii="Times New Roman" w:hAnsi="Times New Roman"/>
              </w:rPr>
            </w:pPr>
          </w:p>
        </w:tc>
        <w:tc>
          <w:tcPr>
            <w:tcW w:w="1823" w:type="dxa"/>
            <w:gridSpan w:val="3"/>
            <w:tcBorders>
              <w:top w:val="single" w:sz="4" w:space="0" w:color="auto"/>
              <w:left w:val="nil"/>
              <w:bottom w:val="single" w:sz="4" w:space="0" w:color="auto"/>
              <w:right w:val="single" w:sz="4" w:space="0" w:color="000000"/>
            </w:tcBorders>
            <w:vAlign w:val="center"/>
          </w:tcPr>
          <w:p w14:paraId="21509449" w14:textId="77777777" w:rsidR="00B35BA0" w:rsidRPr="00B35BA0" w:rsidRDefault="00B35BA0" w:rsidP="00AA6A11">
            <w:pPr>
              <w:jc w:val="center"/>
              <w:rPr>
                <w:rFonts w:ascii="Times New Roman" w:hAnsi="Times New Roman"/>
              </w:rPr>
            </w:pPr>
          </w:p>
        </w:tc>
      </w:tr>
      <w:tr w:rsidR="00B35BA0" w:rsidRPr="00B35BA0" w14:paraId="114D6BE4" w14:textId="77777777" w:rsidTr="00AA6A11">
        <w:trPr>
          <w:cantSplit/>
          <w:jc w:val="center"/>
        </w:trPr>
        <w:tc>
          <w:tcPr>
            <w:tcW w:w="1330" w:type="dxa"/>
            <w:vMerge/>
            <w:tcBorders>
              <w:left w:val="single" w:sz="4" w:space="0" w:color="auto"/>
              <w:bottom w:val="single" w:sz="4" w:space="0" w:color="auto"/>
              <w:right w:val="single" w:sz="4" w:space="0" w:color="000000"/>
            </w:tcBorders>
            <w:noWrap/>
            <w:vAlign w:val="center"/>
          </w:tcPr>
          <w:p w14:paraId="075DE97C" w14:textId="77777777" w:rsidR="00B35BA0" w:rsidRPr="00B35BA0" w:rsidRDefault="00B35BA0" w:rsidP="00AA6A11">
            <w:pPr>
              <w:jc w:val="center"/>
              <w:rPr>
                <w:rFonts w:ascii="Times New Roman" w:hAnsi="Times New Roman"/>
              </w:rPr>
            </w:pPr>
          </w:p>
        </w:tc>
        <w:tc>
          <w:tcPr>
            <w:tcW w:w="1332" w:type="dxa"/>
            <w:vMerge/>
            <w:tcBorders>
              <w:left w:val="nil"/>
              <w:bottom w:val="single" w:sz="4" w:space="0" w:color="auto"/>
              <w:right w:val="single" w:sz="4" w:space="0" w:color="000000"/>
            </w:tcBorders>
            <w:noWrap/>
            <w:vAlign w:val="center"/>
          </w:tcPr>
          <w:p w14:paraId="38D2E6C8" w14:textId="77777777" w:rsidR="00B35BA0" w:rsidRPr="00B35BA0" w:rsidRDefault="00B35BA0" w:rsidP="00AA6A11">
            <w:pPr>
              <w:jc w:val="center"/>
              <w:rPr>
                <w:rFonts w:ascii="Times New Roman" w:hAnsi="Times New Roman"/>
              </w:rPr>
            </w:pPr>
          </w:p>
        </w:tc>
        <w:tc>
          <w:tcPr>
            <w:tcW w:w="3049" w:type="dxa"/>
            <w:gridSpan w:val="4"/>
            <w:tcBorders>
              <w:top w:val="single" w:sz="4" w:space="0" w:color="auto"/>
              <w:left w:val="nil"/>
              <w:bottom w:val="single" w:sz="4" w:space="0" w:color="auto"/>
              <w:right w:val="single" w:sz="4" w:space="0" w:color="000000"/>
            </w:tcBorders>
            <w:noWrap/>
            <w:vAlign w:val="center"/>
          </w:tcPr>
          <w:p w14:paraId="0DEC4AFF" w14:textId="77777777" w:rsidR="00B35BA0" w:rsidRPr="00B35BA0" w:rsidRDefault="00B35BA0" w:rsidP="00AA6A11">
            <w:pPr>
              <w:jc w:val="center"/>
              <w:rPr>
                <w:rFonts w:ascii="Times New Roman" w:hAnsi="Times New Roman"/>
              </w:rPr>
            </w:pPr>
          </w:p>
        </w:tc>
        <w:tc>
          <w:tcPr>
            <w:tcW w:w="1810" w:type="dxa"/>
            <w:gridSpan w:val="2"/>
            <w:tcBorders>
              <w:top w:val="single" w:sz="4" w:space="0" w:color="auto"/>
              <w:left w:val="nil"/>
              <w:bottom w:val="single" w:sz="4" w:space="0" w:color="auto"/>
              <w:right w:val="single" w:sz="4" w:space="0" w:color="000000"/>
            </w:tcBorders>
            <w:noWrap/>
            <w:vAlign w:val="center"/>
          </w:tcPr>
          <w:p w14:paraId="3D05BEED" w14:textId="77777777" w:rsidR="00B35BA0" w:rsidRPr="00B35BA0" w:rsidRDefault="00B35BA0" w:rsidP="00AA6A11">
            <w:pPr>
              <w:jc w:val="center"/>
              <w:rPr>
                <w:rFonts w:ascii="Times New Roman" w:hAnsi="Times New Roman"/>
              </w:rPr>
            </w:pPr>
          </w:p>
        </w:tc>
        <w:tc>
          <w:tcPr>
            <w:tcW w:w="1823" w:type="dxa"/>
            <w:gridSpan w:val="3"/>
            <w:tcBorders>
              <w:top w:val="single" w:sz="4" w:space="0" w:color="auto"/>
              <w:left w:val="nil"/>
              <w:bottom w:val="single" w:sz="4" w:space="0" w:color="auto"/>
              <w:right w:val="single" w:sz="4" w:space="0" w:color="000000"/>
            </w:tcBorders>
            <w:vAlign w:val="center"/>
          </w:tcPr>
          <w:p w14:paraId="207A5CF8" w14:textId="77777777" w:rsidR="00B35BA0" w:rsidRPr="00B35BA0" w:rsidRDefault="00B35BA0" w:rsidP="00AA6A11">
            <w:pPr>
              <w:jc w:val="center"/>
              <w:rPr>
                <w:rFonts w:ascii="Times New Roman" w:hAnsi="Times New Roman"/>
              </w:rPr>
            </w:pP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0"/>
        <w:gridCol w:w="273"/>
        <w:gridCol w:w="1729"/>
        <w:gridCol w:w="272"/>
        <w:gridCol w:w="1518"/>
        <w:gridCol w:w="326"/>
        <w:gridCol w:w="426"/>
        <w:gridCol w:w="326"/>
        <w:gridCol w:w="1091"/>
        <w:gridCol w:w="436"/>
        <w:gridCol w:w="332"/>
        <w:gridCol w:w="378"/>
      </w:tblGrid>
      <w:tr w:rsidR="00B35BA0" w:rsidRPr="00B35BA0" w14:paraId="011BCF56" w14:textId="77777777" w:rsidTr="00AA6A11">
        <w:tc>
          <w:tcPr>
            <w:tcW w:w="2320" w:type="dxa"/>
            <w:vAlign w:val="bottom"/>
          </w:tcPr>
          <w:p w14:paraId="6230BC7A" w14:textId="77777777" w:rsidR="00B35BA0" w:rsidRPr="00B35BA0" w:rsidRDefault="00B35BA0" w:rsidP="00AA6A11">
            <w:pPr>
              <w:rPr>
                <w:rFonts w:ascii="Times New Roman" w:hAnsi="Times New Roman"/>
              </w:rPr>
            </w:pPr>
            <w:r w:rsidRPr="00B35BA0">
              <w:rPr>
                <w:rFonts w:ascii="Times New Roman" w:hAnsi="Times New Roman"/>
              </w:rPr>
              <w:t>Руководитель организации:</w:t>
            </w:r>
          </w:p>
        </w:tc>
        <w:tc>
          <w:tcPr>
            <w:tcW w:w="273" w:type="dxa"/>
            <w:vAlign w:val="bottom"/>
          </w:tcPr>
          <w:p w14:paraId="02BB8C6F" w14:textId="77777777" w:rsidR="00B35BA0" w:rsidRPr="00B35BA0" w:rsidRDefault="00B35BA0" w:rsidP="00AA6A11">
            <w:pPr>
              <w:rPr>
                <w:rFonts w:ascii="Times New Roman" w:hAnsi="Times New Roman"/>
              </w:rPr>
            </w:pPr>
          </w:p>
        </w:tc>
        <w:tc>
          <w:tcPr>
            <w:tcW w:w="1729" w:type="dxa"/>
            <w:tcBorders>
              <w:bottom w:val="single" w:sz="4" w:space="0" w:color="auto"/>
            </w:tcBorders>
            <w:vAlign w:val="bottom"/>
          </w:tcPr>
          <w:p w14:paraId="70073851" w14:textId="77777777" w:rsidR="00B35BA0" w:rsidRPr="00B35BA0" w:rsidRDefault="00B35BA0" w:rsidP="00AA6A11">
            <w:pPr>
              <w:rPr>
                <w:rFonts w:ascii="Times New Roman" w:hAnsi="Times New Roman"/>
              </w:rPr>
            </w:pPr>
          </w:p>
        </w:tc>
        <w:tc>
          <w:tcPr>
            <w:tcW w:w="272" w:type="dxa"/>
            <w:vAlign w:val="bottom"/>
          </w:tcPr>
          <w:p w14:paraId="60086BE5" w14:textId="77777777" w:rsidR="00B35BA0" w:rsidRPr="00B35BA0" w:rsidRDefault="00B35BA0" w:rsidP="00AA6A11">
            <w:pPr>
              <w:rPr>
                <w:rFonts w:ascii="Times New Roman" w:hAnsi="Times New Roman"/>
              </w:rPr>
            </w:pPr>
          </w:p>
        </w:tc>
        <w:tc>
          <w:tcPr>
            <w:tcW w:w="1518" w:type="dxa"/>
            <w:tcBorders>
              <w:bottom w:val="single" w:sz="4" w:space="0" w:color="auto"/>
            </w:tcBorders>
            <w:vAlign w:val="bottom"/>
          </w:tcPr>
          <w:p w14:paraId="3E201352" w14:textId="77777777" w:rsidR="00B35BA0" w:rsidRPr="00B35BA0" w:rsidRDefault="00B35BA0" w:rsidP="00AA6A11">
            <w:pPr>
              <w:rPr>
                <w:rFonts w:ascii="Times New Roman" w:hAnsi="Times New Roman"/>
              </w:rPr>
            </w:pPr>
          </w:p>
        </w:tc>
        <w:tc>
          <w:tcPr>
            <w:tcW w:w="308" w:type="dxa"/>
            <w:vAlign w:val="bottom"/>
          </w:tcPr>
          <w:p w14:paraId="6F92168A" w14:textId="77777777" w:rsidR="00B35BA0" w:rsidRPr="00B35BA0" w:rsidRDefault="00B35BA0" w:rsidP="00AA6A11">
            <w:pPr>
              <w:rPr>
                <w:rFonts w:ascii="Times New Roman" w:hAnsi="Times New Roman"/>
              </w:rPr>
            </w:pPr>
            <w:r w:rsidRPr="00B35BA0">
              <w:rPr>
                <w:rFonts w:ascii="Times New Roman" w:hAnsi="Times New Roman"/>
              </w:rPr>
              <w:t>«</w:t>
            </w:r>
          </w:p>
        </w:tc>
        <w:tc>
          <w:tcPr>
            <w:tcW w:w="426" w:type="dxa"/>
            <w:tcBorders>
              <w:bottom w:val="single" w:sz="4" w:space="0" w:color="auto"/>
            </w:tcBorders>
            <w:vAlign w:val="bottom"/>
          </w:tcPr>
          <w:p w14:paraId="52779F99" w14:textId="77777777" w:rsidR="00B35BA0" w:rsidRPr="00B35BA0" w:rsidRDefault="00B35BA0" w:rsidP="00AA6A11">
            <w:pPr>
              <w:rPr>
                <w:rFonts w:ascii="Times New Roman" w:hAnsi="Times New Roman"/>
              </w:rPr>
            </w:pPr>
          </w:p>
        </w:tc>
        <w:tc>
          <w:tcPr>
            <w:tcW w:w="308" w:type="dxa"/>
            <w:vAlign w:val="bottom"/>
          </w:tcPr>
          <w:p w14:paraId="523286F9" w14:textId="77777777" w:rsidR="00B35BA0" w:rsidRPr="00B35BA0" w:rsidRDefault="00B35BA0" w:rsidP="00AA6A11">
            <w:pPr>
              <w:rPr>
                <w:rFonts w:ascii="Times New Roman" w:hAnsi="Times New Roman"/>
              </w:rPr>
            </w:pPr>
            <w:r w:rsidRPr="00B35BA0">
              <w:rPr>
                <w:rFonts w:ascii="Times New Roman" w:hAnsi="Times New Roman"/>
              </w:rPr>
              <w:t>»</w:t>
            </w:r>
          </w:p>
        </w:tc>
        <w:tc>
          <w:tcPr>
            <w:tcW w:w="1091" w:type="dxa"/>
            <w:tcBorders>
              <w:bottom w:val="single" w:sz="4" w:space="0" w:color="auto"/>
            </w:tcBorders>
            <w:vAlign w:val="bottom"/>
          </w:tcPr>
          <w:p w14:paraId="7770E8DA" w14:textId="77777777" w:rsidR="00B35BA0" w:rsidRPr="00B35BA0" w:rsidRDefault="00B35BA0" w:rsidP="00AA6A11">
            <w:pPr>
              <w:rPr>
                <w:rFonts w:ascii="Times New Roman" w:hAnsi="Times New Roman"/>
              </w:rPr>
            </w:pPr>
          </w:p>
        </w:tc>
        <w:tc>
          <w:tcPr>
            <w:tcW w:w="399" w:type="dxa"/>
            <w:vAlign w:val="bottom"/>
          </w:tcPr>
          <w:p w14:paraId="41A1F0B3" w14:textId="77777777" w:rsidR="00B35BA0" w:rsidRPr="00B35BA0" w:rsidRDefault="00B35BA0" w:rsidP="00AA6A11">
            <w:pPr>
              <w:rPr>
                <w:rFonts w:ascii="Times New Roman" w:hAnsi="Times New Roman"/>
              </w:rPr>
            </w:pPr>
            <w:r w:rsidRPr="00B35BA0">
              <w:rPr>
                <w:rFonts w:ascii="Times New Roman" w:hAnsi="Times New Roman"/>
              </w:rPr>
              <w:t>20</w:t>
            </w:r>
          </w:p>
        </w:tc>
        <w:tc>
          <w:tcPr>
            <w:tcW w:w="332" w:type="dxa"/>
            <w:tcBorders>
              <w:bottom w:val="single" w:sz="4" w:space="0" w:color="auto"/>
            </w:tcBorders>
            <w:vAlign w:val="bottom"/>
          </w:tcPr>
          <w:p w14:paraId="7C9BE674" w14:textId="77777777" w:rsidR="00B35BA0" w:rsidRPr="00B35BA0" w:rsidRDefault="00B35BA0" w:rsidP="00AA6A11">
            <w:pPr>
              <w:rPr>
                <w:rFonts w:ascii="Times New Roman" w:hAnsi="Times New Roman"/>
              </w:rPr>
            </w:pPr>
          </w:p>
        </w:tc>
        <w:tc>
          <w:tcPr>
            <w:tcW w:w="378" w:type="dxa"/>
            <w:vAlign w:val="bottom"/>
          </w:tcPr>
          <w:p w14:paraId="03E4F1C5" w14:textId="77777777" w:rsidR="00B35BA0" w:rsidRPr="00B35BA0" w:rsidRDefault="00B35BA0" w:rsidP="00AA6A11">
            <w:pPr>
              <w:rPr>
                <w:rFonts w:ascii="Times New Roman" w:hAnsi="Times New Roman"/>
              </w:rPr>
            </w:pPr>
            <w:r w:rsidRPr="00B35BA0">
              <w:rPr>
                <w:rFonts w:ascii="Times New Roman" w:hAnsi="Times New Roman"/>
              </w:rPr>
              <w:t>г.</w:t>
            </w:r>
          </w:p>
        </w:tc>
      </w:tr>
      <w:tr w:rsidR="00B35BA0" w:rsidRPr="00B35BA0" w14:paraId="34677657" w14:textId="77777777" w:rsidTr="00AA6A11">
        <w:tc>
          <w:tcPr>
            <w:tcW w:w="2320" w:type="dxa"/>
          </w:tcPr>
          <w:p w14:paraId="22EDD5A2" w14:textId="77777777" w:rsidR="00B35BA0" w:rsidRPr="00B35BA0" w:rsidRDefault="00B35BA0" w:rsidP="00AA6A11">
            <w:pPr>
              <w:jc w:val="center"/>
              <w:rPr>
                <w:rFonts w:ascii="Times New Roman" w:hAnsi="Times New Roman"/>
                <w:vertAlign w:val="superscript"/>
              </w:rPr>
            </w:pPr>
          </w:p>
        </w:tc>
        <w:tc>
          <w:tcPr>
            <w:tcW w:w="273" w:type="dxa"/>
          </w:tcPr>
          <w:p w14:paraId="192974F5" w14:textId="77777777" w:rsidR="00B35BA0" w:rsidRPr="00B35BA0" w:rsidRDefault="00B35BA0" w:rsidP="00AA6A11">
            <w:pPr>
              <w:jc w:val="center"/>
              <w:rPr>
                <w:rFonts w:ascii="Times New Roman" w:hAnsi="Times New Roman"/>
                <w:vertAlign w:val="superscript"/>
              </w:rPr>
            </w:pPr>
          </w:p>
        </w:tc>
        <w:tc>
          <w:tcPr>
            <w:tcW w:w="1729" w:type="dxa"/>
            <w:tcBorders>
              <w:top w:val="single" w:sz="4" w:space="0" w:color="auto"/>
            </w:tcBorders>
          </w:tcPr>
          <w:p w14:paraId="66789675" w14:textId="77777777" w:rsidR="00B35BA0" w:rsidRPr="00B35BA0" w:rsidRDefault="00B35BA0" w:rsidP="00AA6A11">
            <w:pPr>
              <w:jc w:val="center"/>
              <w:rPr>
                <w:rFonts w:ascii="Times New Roman" w:hAnsi="Times New Roman"/>
                <w:vertAlign w:val="superscript"/>
              </w:rPr>
            </w:pPr>
            <w:r w:rsidRPr="00B35BA0">
              <w:rPr>
                <w:rFonts w:ascii="Times New Roman" w:hAnsi="Times New Roman"/>
                <w:vertAlign w:val="superscript"/>
              </w:rPr>
              <w:t>(ФИО)</w:t>
            </w:r>
          </w:p>
        </w:tc>
        <w:tc>
          <w:tcPr>
            <w:tcW w:w="272" w:type="dxa"/>
          </w:tcPr>
          <w:p w14:paraId="3B30F895" w14:textId="77777777" w:rsidR="00B35BA0" w:rsidRPr="00B35BA0" w:rsidRDefault="00B35BA0" w:rsidP="00AA6A11">
            <w:pPr>
              <w:jc w:val="center"/>
              <w:rPr>
                <w:rFonts w:ascii="Times New Roman" w:hAnsi="Times New Roman"/>
                <w:vertAlign w:val="superscript"/>
              </w:rPr>
            </w:pPr>
          </w:p>
        </w:tc>
        <w:tc>
          <w:tcPr>
            <w:tcW w:w="1518" w:type="dxa"/>
            <w:tcBorders>
              <w:top w:val="single" w:sz="4" w:space="0" w:color="auto"/>
            </w:tcBorders>
          </w:tcPr>
          <w:p w14:paraId="60BD47D7" w14:textId="77777777" w:rsidR="00B35BA0" w:rsidRPr="00B35BA0" w:rsidRDefault="00B35BA0" w:rsidP="00AA6A11">
            <w:pPr>
              <w:jc w:val="center"/>
              <w:rPr>
                <w:rFonts w:ascii="Times New Roman" w:hAnsi="Times New Roman"/>
                <w:vertAlign w:val="superscript"/>
              </w:rPr>
            </w:pPr>
            <w:r w:rsidRPr="00B35BA0">
              <w:rPr>
                <w:rFonts w:ascii="Times New Roman" w:hAnsi="Times New Roman"/>
                <w:vertAlign w:val="superscript"/>
              </w:rPr>
              <w:t>(параф подписи)</w:t>
            </w:r>
          </w:p>
        </w:tc>
        <w:tc>
          <w:tcPr>
            <w:tcW w:w="308" w:type="dxa"/>
          </w:tcPr>
          <w:p w14:paraId="5879E988" w14:textId="77777777" w:rsidR="00B35BA0" w:rsidRPr="00B35BA0" w:rsidRDefault="00B35BA0" w:rsidP="00AA6A11">
            <w:pPr>
              <w:jc w:val="center"/>
              <w:rPr>
                <w:rFonts w:ascii="Times New Roman" w:hAnsi="Times New Roman"/>
                <w:vertAlign w:val="superscript"/>
              </w:rPr>
            </w:pPr>
          </w:p>
        </w:tc>
        <w:tc>
          <w:tcPr>
            <w:tcW w:w="426" w:type="dxa"/>
            <w:tcBorders>
              <w:top w:val="single" w:sz="4" w:space="0" w:color="auto"/>
            </w:tcBorders>
          </w:tcPr>
          <w:p w14:paraId="5800EBDC" w14:textId="77777777" w:rsidR="00B35BA0" w:rsidRPr="00B35BA0" w:rsidRDefault="00B35BA0" w:rsidP="00AA6A11">
            <w:pPr>
              <w:jc w:val="center"/>
              <w:rPr>
                <w:rFonts w:ascii="Times New Roman" w:hAnsi="Times New Roman"/>
                <w:vertAlign w:val="superscript"/>
              </w:rPr>
            </w:pPr>
          </w:p>
        </w:tc>
        <w:tc>
          <w:tcPr>
            <w:tcW w:w="308" w:type="dxa"/>
          </w:tcPr>
          <w:p w14:paraId="36652E84" w14:textId="77777777" w:rsidR="00B35BA0" w:rsidRPr="00B35BA0" w:rsidRDefault="00B35BA0" w:rsidP="00AA6A11">
            <w:pPr>
              <w:jc w:val="center"/>
              <w:rPr>
                <w:rFonts w:ascii="Times New Roman" w:hAnsi="Times New Roman"/>
                <w:vertAlign w:val="superscript"/>
              </w:rPr>
            </w:pPr>
          </w:p>
        </w:tc>
        <w:tc>
          <w:tcPr>
            <w:tcW w:w="1091" w:type="dxa"/>
            <w:tcBorders>
              <w:top w:val="single" w:sz="4" w:space="0" w:color="auto"/>
            </w:tcBorders>
          </w:tcPr>
          <w:p w14:paraId="62B63E64" w14:textId="77777777" w:rsidR="00B35BA0" w:rsidRPr="00B35BA0" w:rsidRDefault="00B35BA0" w:rsidP="00AA6A11">
            <w:pPr>
              <w:jc w:val="center"/>
              <w:rPr>
                <w:rFonts w:ascii="Times New Roman" w:hAnsi="Times New Roman"/>
                <w:vertAlign w:val="superscript"/>
              </w:rPr>
            </w:pPr>
          </w:p>
        </w:tc>
        <w:tc>
          <w:tcPr>
            <w:tcW w:w="399" w:type="dxa"/>
          </w:tcPr>
          <w:p w14:paraId="04846443" w14:textId="77777777" w:rsidR="00B35BA0" w:rsidRPr="00B35BA0" w:rsidRDefault="00B35BA0" w:rsidP="00AA6A11">
            <w:pPr>
              <w:jc w:val="center"/>
              <w:rPr>
                <w:rFonts w:ascii="Times New Roman" w:hAnsi="Times New Roman"/>
                <w:vertAlign w:val="superscript"/>
              </w:rPr>
            </w:pPr>
          </w:p>
        </w:tc>
        <w:tc>
          <w:tcPr>
            <w:tcW w:w="332" w:type="dxa"/>
            <w:tcBorders>
              <w:top w:val="single" w:sz="4" w:space="0" w:color="auto"/>
            </w:tcBorders>
          </w:tcPr>
          <w:p w14:paraId="66072153" w14:textId="77777777" w:rsidR="00B35BA0" w:rsidRPr="00B35BA0" w:rsidRDefault="00B35BA0" w:rsidP="00AA6A11">
            <w:pPr>
              <w:jc w:val="center"/>
              <w:rPr>
                <w:rFonts w:ascii="Times New Roman" w:hAnsi="Times New Roman"/>
                <w:vertAlign w:val="superscript"/>
              </w:rPr>
            </w:pPr>
          </w:p>
        </w:tc>
        <w:tc>
          <w:tcPr>
            <w:tcW w:w="378" w:type="dxa"/>
          </w:tcPr>
          <w:p w14:paraId="3A9655D4" w14:textId="77777777" w:rsidR="00B35BA0" w:rsidRPr="00B35BA0" w:rsidRDefault="00B35BA0" w:rsidP="00AA6A11">
            <w:pPr>
              <w:jc w:val="center"/>
              <w:rPr>
                <w:rFonts w:ascii="Times New Roman" w:hAnsi="Times New Roman"/>
                <w:vertAlign w:val="superscript"/>
              </w:rPr>
            </w:pPr>
          </w:p>
        </w:tc>
      </w:tr>
      <w:tr w:rsidR="00B35BA0" w:rsidRPr="00B35BA0" w14:paraId="0EF09A1D" w14:textId="77777777" w:rsidTr="00AA6A11">
        <w:tc>
          <w:tcPr>
            <w:tcW w:w="2320" w:type="dxa"/>
            <w:vAlign w:val="bottom"/>
          </w:tcPr>
          <w:p w14:paraId="0033B6A9" w14:textId="77777777" w:rsidR="00B35BA0" w:rsidRPr="00B35BA0" w:rsidRDefault="00B35BA0" w:rsidP="00AA6A11">
            <w:pPr>
              <w:rPr>
                <w:rFonts w:ascii="Times New Roman" w:hAnsi="Times New Roman"/>
              </w:rPr>
            </w:pPr>
            <w:r w:rsidRPr="00B35BA0">
              <w:rPr>
                <w:rFonts w:ascii="Times New Roman" w:hAnsi="Times New Roman"/>
              </w:rPr>
              <w:t>Ответственное лицо:</w:t>
            </w:r>
          </w:p>
        </w:tc>
        <w:tc>
          <w:tcPr>
            <w:tcW w:w="273" w:type="dxa"/>
            <w:vAlign w:val="bottom"/>
          </w:tcPr>
          <w:p w14:paraId="5AF316B5" w14:textId="77777777" w:rsidR="00B35BA0" w:rsidRPr="00B35BA0" w:rsidRDefault="00B35BA0" w:rsidP="00AA6A11">
            <w:pPr>
              <w:rPr>
                <w:rFonts w:ascii="Times New Roman" w:hAnsi="Times New Roman"/>
              </w:rPr>
            </w:pPr>
          </w:p>
        </w:tc>
        <w:tc>
          <w:tcPr>
            <w:tcW w:w="1729" w:type="dxa"/>
            <w:tcBorders>
              <w:bottom w:val="single" w:sz="4" w:space="0" w:color="auto"/>
            </w:tcBorders>
            <w:vAlign w:val="bottom"/>
          </w:tcPr>
          <w:p w14:paraId="3ABB0921" w14:textId="77777777" w:rsidR="00B35BA0" w:rsidRPr="00B35BA0" w:rsidRDefault="00B35BA0" w:rsidP="00AA6A11">
            <w:pPr>
              <w:rPr>
                <w:rFonts w:ascii="Times New Roman" w:hAnsi="Times New Roman"/>
              </w:rPr>
            </w:pPr>
          </w:p>
        </w:tc>
        <w:tc>
          <w:tcPr>
            <w:tcW w:w="272" w:type="dxa"/>
            <w:vAlign w:val="bottom"/>
          </w:tcPr>
          <w:p w14:paraId="345A0404" w14:textId="77777777" w:rsidR="00B35BA0" w:rsidRPr="00B35BA0" w:rsidRDefault="00B35BA0" w:rsidP="00AA6A11">
            <w:pPr>
              <w:rPr>
                <w:rFonts w:ascii="Times New Roman" w:hAnsi="Times New Roman"/>
              </w:rPr>
            </w:pPr>
          </w:p>
        </w:tc>
        <w:tc>
          <w:tcPr>
            <w:tcW w:w="1518" w:type="dxa"/>
            <w:tcBorders>
              <w:bottom w:val="single" w:sz="4" w:space="0" w:color="auto"/>
            </w:tcBorders>
            <w:vAlign w:val="bottom"/>
          </w:tcPr>
          <w:p w14:paraId="7C58DCCD" w14:textId="77777777" w:rsidR="00B35BA0" w:rsidRPr="00B35BA0" w:rsidRDefault="00B35BA0" w:rsidP="00AA6A11">
            <w:pPr>
              <w:rPr>
                <w:rFonts w:ascii="Times New Roman" w:hAnsi="Times New Roman"/>
              </w:rPr>
            </w:pPr>
          </w:p>
        </w:tc>
        <w:tc>
          <w:tcPr>
            <w:tcW w:w="308" w:type="dxa"/>
            <w:vAlign w:val="bottom"/>
          </w:tcPr>
          <w:p w14:paraId="781B8C05" w14:textId="77777777" w:rsidR="00B35BA0" w:rsidRPr="00B35BA0" w:rsidRDefault="00B35BA0" w:rsidP="00AA6A11">
            <w:pPr>
              <w:rPr>
                <w:rFonts w:ascii="Times New Roman" w:hAnsi="Times New Roman"/>
              </w:rPr>
            </w:pPr>
            <w:r w:rsidRPr="00B35BA0">
              <w:rPr>
                <w:rFonts w:ascii="Times New Roman" w:hAnsi="Times New Roman"/>
              </w:rPr>
              <w:t>«</w:t>
            </w:r>
          </w:p>
        </w:tc>
        <w:tc>
          <w:tcPr>
            <w:tcW w:w="426" w:type="dxa"/>
            <w:tcBorders>
              <w:bottom w:val="single" w:sz="4" w:space="0" w:color="auto"/>
            </w:tcBorders>
            <w:vAlign w:val="bottom"/>
          </w:tcPr>
          <w:p w14:paraId="53D79D37" w14:textId="77777777" w:rsidR="00B35BA0" w:rsidRPr="00B35BA0" w:rsidRDefault="00B35BA0" w:rsidP="00AA6A11">
            <w:pPr>
              <w:rPr>
                <w:rFonts w:ascii="Times New Roman" w:hAnsi="Times New Roman"/>
              </w:rPr>
            </w:pPr>
          </w:p>
        </w:tc>
        <w:tc>
          <w:tcPr>
            <w:tcW w:w="308" w:type="dxa"/>
            <w:vAlign w:val="bottom"/>
          </w:tcPr>
          <w:p w14:paraId="11B73B7F" w14:textId="77777777" w:rsidR="00B35BA0" w:rsidRPr="00B35BA0" w:rsidRDefault="00B35BA0" w:rsidP="00AA6A11">
            <w:pPr>
              <w:rPr>
                <w:rFonts w:ascii="Times New Roman" w:hAnsi="Times New Roman"/>
              </w:rPr>
            </w:pPr>
            <w:r w:rsidRPr="00B35BA0">
              <w:rPr>
                <w:rFonts w:ascii="Times New Roman" w:hAnsi="Times New Roman"/>
              </w:rPr>
              <w:t>»</w:t>
            </w:r>
          </w:p>
        </w:tc>
        <w:tc>
          <w:tcPr>
            <w:tcW w:w="1091" w:type="dxa"/>
            <w:tcBorders>
              <w:bottom w:val="single" w:sz="4" w:space="0" w:color="auto"/>
            </w:tcBorders>
            <w:vAlign w:val="bottom"/>
          </w:tcPr>
          <w:p w14:paraId="3D723BEC" w14:textId="77777777" w:rsidR="00B35BA0" w:rsidRPr="00B35BA0" w:rsidRDefault="00B35BA0" w:rsidP="00AA6A11">
            <w:pPr>
              <w:rPr>
                <w:rFonts w:ascii="Times New Roman" w:hAnsi="Times New Roman"/>
              </w:rPr>
            </w:pPr>
          </w:p>
        </w:tc>
        <w:tc>
          <w:tcPr>
            <w:tcW w:w="399" w:type="dxa"/>
            <w:vAlign w:val="bottom"/>
          </w:tcPr>
          <w:p w14:paraId="62719CD5" w14:textId="77777777" w:rsidR="00B35BA0" w:rsidRPr="00B35BA0" w:rsidRDefault="00B35BA0" w:rsidP="00AA6A11">
            <w:pPr>
              <w:rPr>
                <w:rFonts w:ascii="Times New Roman" w:hAnsi="Times New Roman"/>
              </w:rPr>
            </w:pPr>
            <w:r w:rsidRPr="00B35BA0">
              <w:rPr>
                <w:rFonts w:ascii="Times New Roman" w:hAnsi="Times New Roman"/>
              </w:rPr>
              <w:t>20</w:t>
            </w:r>
          </w:p>
        </w:tc>
        <w:tc>
          <w:tcPr>
            <w:tcW w:w="332" w:type="dxa"/>
            <w:tcBorders>
              <w:bottom w:val="single" w:sz="4" w:space="0" w:color="auto"/>
            </w:tcBorders>
            <w:vAlign w:val="bottom"/>
          </w:tcPr>
          <w:p w14:paraId="3B9A77E3" w14:textId="77777777" w:rsidR="00B35BA0" w:rsidRPr="00B35BA0" w:rsidRDefault="00B35BA0" w:rsidP="00AA6A11">
            <w:pPr>
              <w:rPr>
                <w:rFonts w:ascii="Times New Roman" w:hAnsi="Times New Roman"/>
              </w:rPr>
            </w:pPr>
          </w:p>
        </w:tc>
        <w:tc>
          <w:tcPr>
            <w:tcW w:w="378" w:type="dxa"/>
            <w:vAlign w:val="bottom"/>
          </w:tcPr>
          <w:p w14:paraId="2FF61782" w14:textId="77777777" w:rsidR="00B35BA0" w:rsidRPr="00B35BA0" w:rsidRDefault="00B35BA0" w:rsidP="00AA6A11">
            <w:pPr>
              <w:rPr>
                <w:rFonts w:ascii="Times New Roman" w:hAnsi="Times New Roman"/>
              </w:rPr>
            </w:pPr>
            <w:r w:rsidRPr="00B35BA0">
              <w:rPr>
                <w:rFonts w:ascii="Times New Roman" w:hAnsi="Times New Roman"/>
              </w:rPr>
              <w:t>г.</w:t>
            </w:r>
          </w:p>
        </w:tc>
      </w:tr>
      <w:tr w:rsidR="00B35BA0" w:rsidRPr="00B35BA0" w14:paraId="22A6AD0C" w14:textId="77777777" w:rsidTr="00AA6A11">
        <w:tc>
          <w:tcPr>
            <w:tcW w:w="2320" w:type="dxa"/>
          </w:tcPr>
          <w:p w14:paraId="3F5513BE" w14:textId="77777777" w:rsidR="00B35BA0" w:rsidRPr="00B35BA0" w:rsidRDefault="00B35BA0" w:rsidP="00AA6A11">
            <w:pPr>
              <w:jc w:val="center"/>
              <w:rPr>
                <w:rFonts w:ascii="Times New Roman" w:hAnsi="Times New Roman"/>
                <w:vertAlign w:val="superscript"/>
              </w:rPr>
            </w:pPr>
          </w:p>
        </w:tc>
        <w:tc>
          <w:tcPr>
            <w:tcW w:w="273" w:type="dxa"/>
          </w:tcPr>
          <w:p w14:paraId="3DE32542" w14:textId="77777777" w:rsidR="00B35BA0" w:rsidRPr="00B35BA0" w:rsidRDefault="00B35BA0" w:rsidP="00AA6A11">
            <w:pPr>
              <w:jc w:val="center"/>
              <w:rPr>
                <w:rFonts w:ascii="Times New Roman" w:hAnsi="Times New Roman"/>
                <w:vertAlign w:val="superscript"/>
              </w:rPr>
            </w:pPr>
          </w:p>
        </w:tc>
        <w:tc>
          <w:tcPr>
            <w:tcW w:w="1729" w:type="dxa"/>
            <w:tcBorders>
              <w:top w:val="single" w:sz="4" w:space="0" w:color="auto"/>
            </w:tcBorders>
          </w:tcPr>
          <w:p w14:paraId="4E192885" w14:textId="77777777" w:rsidR="00B35BA0" w:rsidRPr="00B35BA0" w:rsidRDefault="00B35BA0" w:rsidP="00AA6A11">
            <w:pPr>
              <w:jc w:val="center"/>
              <w:rPr>
                <w:rFonts w:ascii="Times New Roman" w:hAnsi="Times New Roman"/>
                <w:vertAlign w:val="superscript"/>
              </w:rPr>
            </w:pPr>
            <w:r w:rsidRPr="00B35BA0">
              <w:rPr>
                <w:rFonts w:ascii="Times New Roman" w:hAnsi="Times New Roman"/>
                <w:vertAlign w:val="superscript"/>
              </w:rPr>
              <w:t>(ФИО)</w:t>
            </w:r>
          </w:p>
        </w:tc>
        <w:tc>
          <w:tcPr>
            <w:tcW w:w="272" w:type="dxa"/>
          </w:tcPr>
          <w:p w14:paraId="36346476" w14:textId="77777777" w:rsidR="00B35BA0" w:rsidRPr="00B35BA0" w:rsidRDefault="00B35BA0" w:rsidP="00AA6A11">
            <w:pPr>
              <w:jc w:val="center"/>
              <w:rPr>
                <w:rFonts w:ascii="Times New Roman" w:hAnsi="Times New Roman"/>
                <w:vertAlign w:val="superscript"/>
              </w:rPr>
            </w:pPr>
          </w:p>
        </w:tc>
        <w:tc>
          <w:tcPr>
            <w:tcW w:w="1518" w:type="dxa"/>
            <w:tcBorders>
              <w:top w:val="single" w:sz="4" w:space="0" w:color="auto"/>
            </w:tcBorders>
          </w:tcPr>
          <w:p w14:paraId="12FEDD29" w14:textId="77777777" w:rsidR="00B35BA0" w:rsidRPr="00B35BA0" w:rsidRDefault="00B35BA0" w:rsidP="00AA6A11">
            <w:pPr>
              <w:jc w:val="center"/>
              <w:rPr>
                <w:rFonts w:ascii="Times New Roman" w:hAnsi="Times New Roman"/>
                <w:vertAlign w:val="superscript"/>
              </w:rPr>
            </w:pPr>
            <w:r w:rsidRPr="00B35BA0">
              <w:rPr>
                <w:rFonts w:ascii="Times New Roman" w:hAnsi="Times New Roman"/>
                <w:vertAlign w:val="superscript"/>
              </w:rPr>
              <w:t>(параф подписи)</w:t>
            </w:r>
          </w:p>
        </w:tc>
        <w:tc>
          <w:tcPr>
            <w:tcW w:w="308" w:type="dxa"/>
          </w:tcPr>
          <w:p w14:paraId="56771CA6" w14:textId="77777777" w:rsidR="00B35BA0" w:rsidRPr="00B35BA0" w:rsidRDefault="00B35BA0" w:rsidP="00AA6A11">
            <w:pPr>
              <w:jc w:val="center"/>
              <w:rPr>
                <w:rFonts w:ascii="Times New Roman" w:hAnsi="Times New Roman"/>
                <w:vertAlign w:val="superscript"/>
              </w:rPr>
            </w:pPr>
          </w:p>
        </w:tc>
        <w:tc>
          <w:tcPr>
            <w:tcW w:w="426" w:type="dxa"/>
            <w:tcBorders>
              <w:top w:val="single" w:sz="4" w:space="0" w:color="auto"/>
            </w:tcBorders>
          </w:tcPr>
          <w:p w14:paraId="3292F355" w14:textId="77777777" w:rsidR="00B35BA0" w:rsidRPr="00B35BA0" w:rsidRDefault="00B35BA0" w:rsidP="00AA6A11">
            <w:pPr>
              <w:jc w:val="center"/>
              <w:rPr>
                <w:rFonts w:ascii="Times New Roman" w:hAnsi="Times New Roman"/>
                <w:vertAlign w:val="superscript"/>
              </w:rPr>
            </w:pPr>
          </w:p>
        </w:tc>
        <w:tc>
          <w:tcPr>
            <w:tcW w:w="308" w:type="dxa"/>
          </w:tcPr>
          <w:p w14:paraId="4A8DD45A" w14:textId="77777777" w:rsidR="00B35BA0" w:rsidRPr="00B35BA0" w:rsidRDefault="00B35BA0" w:rsidP="00AA6A11">
            <w:pPr>
              <w:jc w:val="center"/>
              <w:rPr>
                <w:rFonts w:ascii="Times New Roman" w:hAnsi="Times New Roman"/>
                <w:vertAlign w:val="superscript"/>
              </w:rPr>
            </w:pPr>
          </w:p>
        </w:tc>
        <w:tc>
          <w:tcPr>
            <w:tcW w:w="1091" w:type="dxa"/>
            <w:tcBorders>
              <w:top w:val="single" w:sz="4" w:space="0" w:color="auto"/>
            </w:tcBorders>
          </w:tcPr>
          <w:p w14:paraId="3E185DAF" w14:textId="77777777" w:rsidR="00B35BA0" w:rsidRPr="00B35BA0" w:rsidRDefault="00B35BA0" w:rsidP="00AA6A11">
            <w:pPr>
              <w:jc w:val="center"/>
              <w:rPr>
                <w:rFonts w:ascii="Times New Roman" w:hAnsi="Times New Roman"/>
                <w:vertAlign w:val="superscript"/>
              </w:rPr>
            </w:pPr>
          </w:p>
        </w:tc>
        <w:tc>
          <w:tcPr>
            <w:tcW w:w="399" w:type="dxa"/>
          </w:tcPr>
          <w:p w14:paraId="47CEC602" w14:textId="77777777" w:rsidR="00B35BA0" w:rsidRPr="00B35BA0" w:rsidRDefault="00B35BA0" w:rsidP="00AA6A11">
            <w:pPr>
              <w:jc w:val="center"/>
              <w:rPr>
                <w:rFonts w:ascii="Times New Roman" w:hAnsi="Times New Roman"/>
                <w:vertAlign w:val="superscript"/>
              </w:rPr>
            </w:pPr>
          </w:p>
        </w:tc>
        <w:tc>
          <w:tcPr>
            <w:tcW w:w="332" w:type="dxa"/>
            <w:tcBorders>
              <w:top w:val="single" w:sz="4" w:space="0" w:color="auto"/>
            </w:tcBorders>
          </w:tcPr>
          <w:p w14:paraId="628F26D9" w14:textId="77777777" w:rsidR="00B35BA0" w:rsidRPr="00B35BA0" w:rsidRDefault="00B35BA0" w:rsidP="00AA6A11">
            <w:pPr>
              <w:jc w:val="center"/>
              <w:rPr>
                <w:rFonts w:ascii="Times New Roman" w:hAnsi="Times New Roman"/>
                <w:vertAlign w:val="superscript"/>
              </w:rPr>
            </w:pPr>
          </w:p>
        </w:tc>
        <w:tc>
          <w:tcPr>
            <w:tcW w:w="378" w:type="dxa"/>
          </w:tcPr>
          <w:p w14:paraId="28D230CB" w14:textId="77777777" w:rsidR="00B35BA0" w:rsidRPr="00B35BA0" w:rsidRDefault="00B35BA0" w:rsidP="00AA6A11">
            <w:pPr>
              <w:jc w:val="center"/>
              <w:rPr>
                <w:rFonts w:ascii="Times New Roman" w:hAnsi="Times New Roman"/>
                <w:vertAlign w:val="superscript"/>
              </w:rPr>
            </w:pPr>
          </w:p>
        </w:tc>
      </w:tr>
    </w:tbl>
    <w:tbl>
      <w:tblPr>
        <w:tblW w:w="9639" w:type="dxa"/>
        <w:tblLayout w:type="fixed"/>
        <w:tblCellMar>
          <w:top w:w="28" w:type="dxa"/>
          <w:left w:w="28" w:type="dxa"/>
          <w:bottom w:w="28" w:type="dxa"/>
          <w:right w:w="28" w:type="dxa"/>
        </w:tblCellMar>
        <w:tblLook w:val="04A0" w:firstRow="1" w:lastRow="0" w:firstColumn="1" w:lastColumn="0" w:noHBand="0" w:noVBand="1"/>
      </w:tblPr>
      <w:tblGrid>
        <w:gridCol w:w="4962"/>
        <w:gridCol w:w="4677"/>
      </w:tblGrid>
      <w:tr w:rsidR="00B35BA0" w:rsidRPr="00B35BA0" w14:paraId="7FDEECF0" w14:textId="77777777" w:rsidTr="00AB507A">
        <w:trPr>
          <w:trHeight w:val="5"/>
        </w:trPr>
        <w:tc>
          <w:tcPr>
            <w:tcW w:w="4962" w:type="dxa"/>
            <w:hideMark/>
          </w:tcPr>
          <w:p w14:paraId="6F495BE8" w14:textId="77777777" w:rsidR="00B35BA0" w:rsidRPr="00B35BA0" w:rsidRDefault="00B35BA0" w:rsidP="00AA6A11">
            <w:pPr>
              <w:rPr>
                <w:rFonts w:ascii="Times New Roman" w:hAnsi="Times New Roman"/>
                <w:b/>
              </w:rPr>
            </w:pPr>
            <w:r w:rsidRPr="00B35BA0">
              <w:rPr>
                <w:rFonts w:ascii="Times New Roman" w:hAnsi="Times New Roman"/>
                <w:b/>
              </w:rPr>
              <w:t>Исполнитель:</w:t>
            </w:r>
          </w:p>
          <w:p w14:paraId="6C57B61C" w14:textId="3C32E2D2" w:rsidR="00B35BA0" w:rsidRPr="00B35BA0" w:rsidRDefault="00B35BA0" w:rsidP="00AA6A11">
            <w:pPr>
              <w:rPr>
                <w:rFonts w:ascii="Times New Roman" w:hAnsi="Times New Roman"/>
                <w:b/>
              </w:rPr>
            </w:pPr>
            <w:r w:rsidRPr="00B35BA0">
              <w:rPr>
                <w:rFonts w:ascii="Times New Roman" w:hAnsi="Times New Roman"/>
                <w:b/>
              </w:rPr>
              <w:t xml:space="preserve">Общество с ограниченной ответственностью </w:t>
            </w:r>
            <w:r w:rsidR="001F1C33">
              <w:rPr>
                <w:rFonts w:ascii="Times New Roman" w:hAnsi="Times New Roman"/>
                <w:b/>
              </w:rPr>
              <w:t>«</w:t>
            </w:r>
            <w:proofErr w:type="spellStart"/>
            <w:r w:rsidR="001F1C33">
              <w:rPr>
                <w:rFonts w:ascii="Times New Roman" w:hAnsi="Times New Roman"/>
                <w:b/>
              </w:rPr>
              <w:t>Экостар</w:t>
            </w:r>
            <w:proofErr w:type="spellEnd"/>
            <w:r w:rsidR="001F1C33">
              <w:rPr>
                <w:rFonts w:ascii="Times New Roman" w:hAnsi="Times New Roman"/>
                <w:b/>
              </w:rPr>
              <w:t>»</w:t>
            </w:r>
          </w:p>
          <w:p w14:paraId="7BF2407C" w14:textId="77777777" w:rsidR="00B35BA0" w:rsidRPr="00B35BA0" w:rsidRDefault="00B35BA0" w:rsidP="00AA6A11">
            <w:pPr>
              <w:rPr>
                <w:rFonts w:ascii="Times New Roman" w:hAnsi="Times New Roman"/>
                <w:b/>
              </w:rPr>
            </w:pPr>
            <w:r w:rsidRPr="00B35BA0">
              <w:rPr>
                <w:rFonts w:ascii="Times New Roman" w:hAnsi="Times New Roman"/>
                <w:b/>
              </w:rPr>
              <w:t>Генеральный директор</w:t>
            </w:r>
          </w:p>
        </w:tc>
        <w:tc>
          <w:tcPr>
            <w:tcW w:w="4677" w:type="dxa"/>
            <w:hideMark/>
          </w:tcPr>
          <w:p w14:paraId="17A0E00B" w14:textId="14A5413C" w:rsidR="00B35BA0" w:rsidRPr="00B35BA0" w:rsidRDefault="00B35BA0" w:rsidP="00AA6A11">
            <w:pPr>
              <w:rPr>
                <w:rFonts w:ascii="Times New Roman" w:hAnsi="Times New Roman"/>
                <w:b/>
              </w:rPr>
            </w:pPr>
            <w:r w:rsidRPr="00D677B4">
              <w:rPr>
                <w:rFonts w:ascii="Times New Roman" w:hAnsi="Times New Roman"/>
                <w:b/>
              </w:rPr>
              <w:t xml:space="preserve">                              </w:t>
            </w:r>
            <w:r w:rsidRPr="00B35BA0">
              <w:rPr>
                <w:rFonts w:ascii="Times New Roman" w:hAnsi="Times New Roman"/>
                <w:b/>
              </w:rPr>
              <w:t>Заказчик:</w:t>
            </w:r>
          </w:p>
          <w:p w14:paraId="11BFB761" w14:textId="77777777" w:rsidR="00B35BA0" w:rsidRPr="00B35BA0" w:rsidRDefault="00B35BA0" w:rsidP="00AA6A11">
            <w:pPr>
              <w:rPr>
                <w:rFonts w:ascii="Times New Roman" w:hAnsi="Times New Roman"/>
                <w:b/>
              </w:rPr>
            </w:pPr>
            <w:r w:rsidRPr="00B35BA0">
              <w:rPr>
                <w:rFonts w:ascii="Times New Roman" w:hAnsi="Times New Roman"/>
                <w:b/>
              </w:rPr>
              <w:t>ГБУЗ ЛОНД</w:t>
            </w:r>
          </w:p>
          <w:p w14:paraId="3912102D" w14:textId="77777777" w:rsidR="00B35BA0" w:rsidRDefault="00B35BA0" w:rsidP="00AA6A11">
            <w:pPr>
              <w:rPr>
                <w:rFonts w:ascii="Times New Roman" w:hAnsi="Times New Roman"/>
                <w:b/>
              </w:rPr>
            </w:pPr>
          </w:p>
          <w:p w14:paraId="02EAAC41" w14:textId="428D12AB" w:rsidR="00B35BA0" w:rsidRPr="00B35BA0" w:rsidRDefault="00B35BA0" w:rsidP="00AA6A11">
            <w:pPr>
              <w:rPr>
                <w:rFonts w:ascii="Times New Roman" w:hAnsi="Times New Roman"/>
                <w:b/>
              </w:rPr>
            </w:pPr>
            <w:r w:rsidRPr="00B35BA0">
              <w:rPr>
                <w:rFonts w:ascii="Times New Roman" w:hAnsi="Times New Roman"/>
                <w:b/>
              </w:rPr>
              <w:t>Главный Врач</w:t>
            </w:r>
          </w:p>
        </w:tc>
      </w:tr>
      <w:tr w:rsidR="00B35BA0" w:rsidRPr="00B35BA0" w14:paraId="0143FCA0" w14:textId="77777777" w:rsidTr="00AB507A">
        <w:trPr>
          <w:trHeight w:val="71"/>
        </w:trPr>
        <w:tc>
          <w:tcPr>
            <w:tcW w:w="4962" w:type="dxa"/>
            <w:hideMark/>
          </w:tcPr>
          <w:tbl>
            <w:tblPr>
              <w:tblpPr w:leftFromText="180" w:rightFromText="180" w:vertAnchor="text" w:horzAnchor="margin" w:tblpY="76"/>
              <w:tblOverlap w:val="never"/>
              <w:tblW w:w="3026" w:type="dxa"/>
              <w:tblLayout w:type="fixed"/>
              <w:tblLook w:val="04A0" w:firstRow="1" w:lastRow="0" w:firstColumn="1" w:lastColumn="0" w:noHBand="0" w:noVBand="1"/>
            </w:tblPr>
            <w:tblGrid>
              <w:gridCol w:w="3026"/>
            </w:tblGrid>
            <w:tr w:rsidR="00B35BA0" w:rsidRPr="00B35BA0" w14:paraId="79938CCF" w14:textId="77777777" w:rsidTr="00B35BA0">
              <w:trPr>
                <w:trHeight w:val="760"/>
              </w:trPr>
              <w:tc>
                <w:tcPr>
                  <w:tcW w:w="3026" w:type="dxa"/>
                  <w:vAlign w:val="bottom"/>
                  <w:hideMark/>
                </w:tcPr>
                <w:p w14:paraId="7CCECAA0" w14:textId="77777777" w:rsidR="00B35BA0" w:rsidRDefault="00B35BA0" w:rsidP="00AA6A11">
                  <w:pPr>
                    <w:rPr>
                      <w:rFonts w:ascii="Times New Roman" w:hAnsi="Times New Roman"/>
                      <w:b/>
                    </w:rPr>
                  </w:pPr>
                </w:p>
                <w:p w14:paraId="4B82F23B" w14:textId="17D074FB" w:rsidR="00B35BA0" w:rsidRPr="00B35BA0" w:rsidRDefault="00B35BA0" w:rsidP="00AA6A11">
                  <w:pPr>
                    <w:rPr>
                      <w:rFonts w:ascii="Times New Roman" w:hAnsi="Times New Roman"/>
                      <w:b/>
                      <w:u w:val="single"/>
                    </w:rPr>
                  </w:pPr>
                  <w:r>
                    <w:rPr>
                      <w:rFonts w:ascii="Times New Roman" w:hAnsi="Times New Roman"/>
                      <w:b/>
                      <w:lang w:val="en-US"/>
                    </w:rPr>
                    <w:t>______________</w:t>
                  </w:r>
                  <w:r w:rsidR="001F1C33">
                    <w:rPr>
                      <w:rFonts w:ascii="Times New Roman" w:hAnsi="Times New Roman"/>
                      <w:b/>
                    </w:rPr>
                    <w:t>Спиридонов Дмитрий Владимирович</w:t>
                  </w:r>
                </w:p>
              </w:tc>
            </w:tr>
          </w:tbl>
          <w:tbl>
            <w:tblPr>
              <w:tblpPr w:leftFromText="180" w:rightFromText="180" w:vertAnchor="text" w:horzAnchor="margin" w:tblpY="1039"/>
              <w:tblOverlap w:val="never"/>
              <w:tblW w:w="0" w:type="auto"/>
              <w:tblLayout w:type="fixed"/>
              <w:tblLook w:val="04A0" w:firstRow="1" w:lastRow="0" w:firstColumn="1" w:lastColumn="0" w:noHBand="0" w:noVBand="1"/>
            </w:tblPr>
            <w:tblGrid>
              <w:gridCol w:w="2259"/>
            </w:tblGrid>
            <w:tr w:rsidR="00B35BA0" w:rsidRPr="00B35BA0" w14:paraId="4D8A5CB4" w14:textId="77777777" w:rsidTr="00AA6A11">
              <w:trPr>
                <w:trHeight w:val="372"/>
              </w:trPr>
              <w:tc>
                <w:tcPr>
                  <w:tcW w:w="2259" w:type="dxa"/>
                  <w:hideMark/>
                </w:tcPr>
                <w:p w14:paraId="2C8DD710" w14:textId="77777777" w:rsidR="00B35BA0" w:rsidRPr="00B35BA0" w:rsidRDefault="00B35BA0" w:rsidP="00AA6A11">
                  <w:pPr>
                    <w:rPr>
                      <w:rFonts w:ascii="Times New Roman" w:hAnsi="Times New Roman"/>
                      <w:b/>
                    </w:rPr>
                  </w:pPr>
                </w:p>
                <w:p w14:paraId="58805003" w14:textId="77777777" w:rsidR="00B35BA0" w:rsidRPr="00B35BA0" w:rsidRDefault="00B35BA0" w:rsidP="00AA6A11">
                  <w:pPr>
                    <w:rPr>
                      <w:rFonts w:ascii="Times New Roman" w:hAnsi="Times New Roman"/>
                      <w:b/>
                    </w:rPr>
                  </w:pPr>
                </w:p>
              </w:tc>
            </w:tr>
          </w:tbl>
          <w:p w14:paraId="50134885" w14:textId="77777777" w:rsidR="00B35BA0" w:rsidRPr="00B35BA0" w:rsidRDefault="00B35BA0" w:rsidP="00AA6A11">
            <w:pPr>
              <w:rPr>
                <w:rFonts w:ascii="Times New Roman" w:hAnsi="Times New Roman"/>
                <w:b/>
              </w:rPr>
            </w:pPr>
          </w:p>
        </w:tc>
        <w:tc>
          <w:tcPr>
            <w:tcW w:w="4677" w:type="dxa"/>
          </w:tcPr>
          <w:p w14:paraId="0ED1FC13" w14:textId="77777777" w:rsidR="00B35BA0" w:rsidRPr="00B35BA0" w:rsidRDefault="00B35BA0" w:rsidP="00AA6A11">
            <w:pPr>
              <w:rPr>
                <w:rFonts w:ascii="Times New Roman" w:hAnsi="Times New Roman"/>
                <w:b/>
              </w:rPr>
            </w:pPr>
          </w:p>
          <w:p w14:paraId="6A8B68E5" w14:textId="65958538" w:rsidR="00B35BA0" w:rsidRPr="00B35BA0" w:rsidRDefault="00B35BA0" w:rsidP="00AA6A11">
            <w:pPr>
              <w:rPr>
                <w:rFonts w:ascii="Times New Roman" w:hAnsi="Times New Roman"/>
                <w:b/>
              </w:rPr>
            </w:pPr>
            <w:r w:rsidRPr="00B35BA0">
              <w:rPr>
                <w:rFonts w:ascii="Times New Roman" w:hAnsi="Times New Roman"/>
                <w:b/>
              </w:rPr>
              <w:t>__________ Славина Татьяна Юрьевна</w:t>
            </w:r>
          </w:p>
        </w:tc>
      </w:tr>
    </w:tbl>
    <w:p w14:paraId="283F3B07" w14:textId="77777777" w:rsidR="00B35BA0" w:rsidRPr="00B35BA0" w:rsidRDefault="00B35BA0" w:rsidP="00B35BA0">
      <w:pPr>
        <w:spacing w:after="160" w:line="259" w:lineRule="auto"/>
        <w:rPr>
          <w:rFonts w:ascii="Times New Roman" w:eastAsia="DejaVuSans" w:hAnsi="Times New Roman"/>
          <w:b/>
          <w:bCs/>
        </w:rPr>
      </w:pPr>
    </w:p>
    <w:p w14:paraId="26435E5C" w14:textId="77777777" w:rsidR="00B35BA0" w:rsidRDefault="00B35BA0">
      <w:pPr>
        <w:spacing w:after="0" w:line="240" w:lineRule="auto"/>
        <w:rPr>
          <w:rFonts w:ascii="Times New Roman" w:eastAsia="DejaVuSans" w:hAnsi="Times New Roman"/>
          <w:b/>
          <w:bCs/>
        </w:rPr>
      </w:pPr>
      <w:r>
        <w:rPr>
          <w:rFonts w:ascii="Times New Roman" w:eastAsia="DejaVuSans" w:hAnsi="Times New Roman"/>
          <w:b/>
          <w:bCs/>
        </w:rPr>
        <w:br w:type="page"/>
      </w:r>
    </w:p>
    <w:p w14:paraId="1CC8382A" w14:textId="22BF76F5" w:rsidR="00B35BA0" w:rsidRPr="00B35BA0" w:rsidRDefault="00B35BA0" w:rsidP="00B35BA0">
      <w:pPr>
        <w:spacing w:line="259" w:lineRule="auto"/>
        <w:jc w:val="right"/>
        <w:rPr>
          <w:rFonts w:ascii="Times New Roman" w:hAnsi="Times New Roman"/>
        </w:rPr>
      </w:pPr>
      <w:r w:rsidRPr="00B35BA0">
        <w:rPr>
          <w:rFonts w:ascii="Times New Roman" w:eastAsia="DejaVuSans" w:hAnsi="Times New Roman"/>
          <w:b/>
          <w:bCs/>
        </w:rPr>
        <w:lastRenderedPageBreak/>
        <w:t>Приложение № 1.1</w:t>
      </w:r>
    </w:p>
    <w:p w14:paraId="481F6036" w14:textId="74C79AFC" w:rsidR="00B35BA0" w:rsidRPr="00B35BA0" w:rsidRDefault="00B35BA0" w:rsidP="00B35BA0">
      <w:pPr>
        <w:keepNext/>
        <w:widowControl w:val="0"/>
        <w:tabs>
          <w:tab w:val="num" w:pos="0"/>
        </w:tabs>
        <w:jc w:val="right"/>
        <w:outlineLvl w:val="2"/>
        <w:rPr>
          <w:rFonts w:ascii="Times New Roman" w:eastAsia="DejaVuSans" w:hAnsi="Times New Roman"/>
          <w:b/>
          <w:bCs/>
        </w:rPr>
      </w:pPr>
      <w:r w:rsidRPr="00B35BA0">
        <w:rPr>
          <w:rFonts w:ascii="Times New Roman" w:eastAsia="DejaVuSans" w:hAnsi="Times New Roman"/>
          <w:b/>
          <w:bCs/>
        </w:rPr>
        <w:t xml:space="preserve">к Приложению № </w:t>
      </w:r>
      <w:r w:rsidRPr="00B35BA0">
        <w:rPr>
          <w:rFonts w:ascii="Times New Roman" w:eastAsia="Calibri" w:hAnsi="Times New Roman"/>
          <w:b/>
        </w:rPr>
        <w:t>1</w:t>
      </w:r>
      <w:r w:rsidRPr="00B35BA0">
        <w:rPr>
          <w:rFonts w:ascii="Times New Roman" w:eastAsia="DejaVuSans" w:hAnsi="Times New Roman"/>
          <w:b/>
          <w:bCs/>
        </w:rPr>
        <w:t xml:space="preserve">  </w:t>
      </w:r>
      <w:r w:rsidRPr="00B35BA0">
        <w:rPr>
          <w:rFonts w:ascii="Times New Roman" w:eastAsia="DejaVuSans" w:hAnsi="Times New Roman"/>
          <w:b/>
          <w:bCs/>
        </w:rPr>
        <w:br/>
        <w:t xml:space="preserve">к Договору № от </w:t>
      </w:r>
    </w:p>
    <w:p w14:paraId="76BADB9B" w14:textId="77777777" w:rsidR="00B35BA0" w:rsidRPr="00B35BA0" w:rsidRDefault="00B35BA0" w:rsidP="00B35BA0">
      <w:pPr>
        <w:tabs>
          <w:tab w:val="left" w:pos="2250"/>
        </w:tabs>
        <w:jc w:val="center"/>
        <w:rPr>
          <w:rFonts w:ascii="Times New Roman" w:hAnsi="Times New Roman"/>
          <w:b/>
        </w:rPr>
      </w:pPr>
    </w:p>
    <w:p w14:paraId="7987C5B0" w14:textId="77777777" w:rsidR="00B35BA0" w:rsidRPr="00B35BA0" w:rsidRDefault="00B35BA0" w:rsidP="00B35BA0">
      <w:pPr>
        <w:tabs>
          <w:tab w:val="left" w:pos="2250"/>
        </w:tabs>
        <w:jc w:val="center"/>
        <w:rPr>
          <w:rFonts w:ascii="Times New Roman" w:hAnsi="Times New Roman"/>
          <w:b/>
          <w:sz w:val="20"/>
          <w:szCs w:val="20"/>
          <w:highlight w:val="yellow"/>
        </w:rPr>
      </w:pPr>
      <w:r w:rsidRPr="00B35BA0">
        <w:rPr>
          <w:rFonts w:ascii="Times New Roman" w:hAnsi="Times New Roman"/>
          <w:b/>
          <w:sz w:val="20"/>
          <w:szCs w:val="20"/>
        </w:rPr>
        <w:t>Заявка по форме Исполнителя (лист 1)</w:t>
      </w:r>
    </w:p>
    <w:p w14:paraId="68B7DEDB" w14:textId="77777777" w:rsidR="00B35BA0" w:rsidRPr="00B35BA0" w:rsidRDefault="00B35BA0" w:rsidP="00B35BA0">
      <w:pPr>
        <w:tabs>
          <w:tab w:val="left" w:pos="2250"/>
        </w:tabs>
        <w:jc w:val="center"/>
        <w:rPr>
          <w:rFonts w:ascii="Times New Roman" w:hAnsi="Times New Roman"/>
          <w:b/>
          <w:sz w:val="20"/>
          <w:szCs w:val="20"/>
          <w:highlight w:val="yellow"/>
        </w:rPr>
      </w:pPr>
    </w:p>
    <w:tbl>
      <w:tblPr>
        <w:tblpPr w:leftFromText="180" w:rightFromText="180" w:vertAnchor="page" w:horzAnchor="margin" w:tblpY="2611"/>
        <w:tblW w:w="5061" w:type="pct"/>
        <w:tblLayout w:type="fixed"/>
        <w:tblLook w:val="04A0" w:firstRow="1" w:lastRow="0" w:firstColumn="1" w:lastColumn="0" w:noHBand="0" w:noVBand="1"/>
      </w:tblPr>
      <w:tblGrid>
        <w:gridCol w:w="372"/>
        <w:gridCol w:w="130"/>
        <w:gridCol w:w="506"/>
        <w:gridCol w:w="311"/>
        <w:gridCol w:w="397"/>
        <w:gridCol w:w="326"/>
        <w:gridCol w:w="326"/>
        <w:gridCol w:w="352"/>
        <w:gridCol w:w="352"/>
        <w:gridCol w:w="384"/>
        <w:gridCol w:w="616"/>
        <w:gridCol w:w="725"/>
        <w:gridCol w:w="396"/>
        <w:gridCol w:w="383"/>
        <w:gridCol w:w="440"/>
        <w:gridCol w:w="495"/>
        <w:gridCol w:w="488"/>
        <w:gridCol w:w="495"/>
        <w:gridCol w:w="518"/>
        <w:gridCol w:w="507"/>
        <w:gridCol w:w="383"/>
        <w:gridCol w:w="406"/>
        <w:gridCol w:w="725"/>
      </w:tblGrid>
      <w:tr w:rsidR="00B35BA0" w:rsidRPr="00B35BA0" w14:paraId="50A29263" w14:textId="77777777" w:rsidTr="00AA6A11">
        <w:trPr>
          <w:trHeight w:val="312"/>
          <w:tblHeader/>
        </w:trPr>
        <w:tc>
          <w:tcPr>
            <w:tcW w:w="2896" w:type="dxa"/>
            <w:gridSpan w:val="9"/>
            <w:tcBorders>
              <w:top w:val="single" w:sz="4" w:space="0" w:color="auto"/>
              <w:left w:val="single" w:sz="4" w:space="0" w:color="auto"/>
              <w:bottom w:val="single" w:sz="4" w:space="0" w:color="auto"/>
              <w:right w:val="single" w:sz="4" w:space="0" w:color="auto"/>
            </w:tcBorders>
            <w:shd w:val="clear" w:color="auto" w:fill="FAD9D6"/>
            <w:noWrap/>
            <w:hideMark/>
          </w:tcPr>
          <w:p w14:paraId="70ED6361" w14:textId="77777777" w:rsidR="00B35BA0" w:rsidRPr="00B35BA0" w:rsidRDefault="00B35BA0" w:rsidP="00AA6A11">
            <w:pPr>
              <w:jc w:val="center"/>
              <w:rPr>
                <w:rFonts w:ascii="Times New Roman" w:hAnsi="Times New Roman"/>
                <w:b/>
                <w:bCs/>
                <w:sz w:val="20"/>
                <w:szCs w:val="20"/>
              </w:rPr>
            </w:pPr>
            <w:r w:rsidRPr="00B35BA0">
              <w:rPr>
                <w:rFonts w:ascii="Times New Roman" w:hAnsi="Times New Roman"/>
                <w:b/>
                <w:bCs/>
                <w:sz w:val="20"/>
                <w:szCs w:val="20"/>
              </w:rPr>
              <w:t>Общее</w:t>
            </w:r>
          </w:p>
        </w:tc>
        <w:tc>
          <w:tcPr>
            <w:tcW w:w="1999" w:type="dxa"/>
            <w:gridSpan w:val="4"/>
            <w:tcBorders>
              <w:top w:val="single" w:sz="4" w:space="0" w:color="auto"/>
              <w:left w:val="nil"/>
              <w:bottom w:val="single" w:sz="4" w:space="0" w:color="auto"/>
              <w:right w:val="single" w:sz="4" w:space="0" w:color="auto"/>
            </w:tcBorders>
            <w:shd w:val="clear" w:color="auto" w:fill="F8C4C0"/>
            <w:noWrap/>
            <w:hideMark/>
          </w:tcPr>
          <w:p w14:paraId="5E0A68B0" w14:textId="77777777" w:rsidR="00B35BA0" w:rsidRPr="00B35BA0" w:rsidRDefault="00B35BA0" w:rsidP="00AA6A11">
            <w:pPr>
              <w:jc w:val="center"/>
              <w:rPr>
                <w:rFonts w:ascii="Times New Roman" w:hAnsi="Times New Roman"/>
                <w:b/>
                <w:bCs/>
                <w:sz w:val="20"/>
                <w:szCs w:val="20"/>
              </w:rPr>
            </w:pPr>
            <w:r w:rsidRPr="00B35BA0">
              <w:rPr>
                <w:rFonts w:ascii="Times New Roman" w:hAnsi="Times New Roman"/>
                <w:b/>
                <w:bCs/>
                <w:sz w:val="20"/>
                <w:szCs w:val="20"/>
              </w:rPr>
              <w:t>Характеристика работы</w:t>
            </w:r>
          </w:p>
        </w:tc>
        <w:tc>
          <w:tcPr>
            <w:tcW w:w="2658" w:type="dxa"/>
            <w:gridSpan w:val="6"/>
            <w:tcBorders>
              <w:top w:val="single" w:sz="4" w:space="0" w:color="auto"/>
              <w:left w:val="nil"/>
              <w:bottom w:val="single" w:sz="4" w:space="0" w:color="auto"/>
              <w:right w:val="single" w:sz="4" w:space="0" w:color="auto"/>
            </w:tcBorders>
            <w:shd w:val="clear" w:color="auto" w:fill="F6AEA8"/>
            <w:noWrap/>
            <w:hideMark/>
          </w:tcPr>
          <w:p w14:paraId="505F09DE" w14:textId="77777777" w:rsidR="00B35BA0" w:rsidRPr="00B35BA0" w:rsidRDefault="00B35BA0" w:rsidP="00AA6A11">
            <w:pPr>
              <w:jc w:val="center"/>
              <w:rPr>
                <w:rFonts w:ascii="Times New Roman" w:hAnsi="Times New Roman"/>
                <w:b/>
                <w:bCs/>
                <w:sz w:val="20"/>
                <w:szCs w:val="20"/>
              </w:rPr>
            </w:pPr>
            <w:r w:rsidRPr="00B35BA0">
              <w:rPr>
                <w:rFonts w:ascii="Times New Roman" w:hAnsi="Times New Roman"/>
                <w:b/>
                <w:bCs/>
                <w:sz w:val="20"/>
                <w:szCs w:val="20"/>
              </w:rPr>
              <w:t>Режим работы, льготы и компенсации</w:t>
            </w:r>
          </w:p>
        </w:tc>
        <w:tc>
          <w:tcPr>
            <w:tcW w:w="1222" w:type="dxa"/>
            <w:gridSpan w:val="3"/>
            <w:tcBorders>
              <w:top w:val="single" w:sz="4" w:space="0" w:color="auto"/>
              <w:left w:val="single" w:sz="4" w:space="0" w:color="auto"/>
              <w:bottom w:val="single" w:sz="4" w:space="0" w:color="auto"/>
              <w:right w:val="single" w:sz="4" w:space="0" w:color="000000"/>
            </w:tcBorders>
            <w:shd w:val="clear" w:color="auto" w:fill="ED5549"/>
          </w:tcPr>
          <w:p w14:paraId="690A72FF" w14:textId="77777777" w:rsidR="00B35BA0" w:rsidRPr="00B35BA0" w:rsidRDefault="00B35BA0" w:rsidP="00AA6A11">
            <w:pPr>
              <w:jc w:val="center"/>
              <w:rPr>
                <w:rFonts w:ascii="Times New Roman" w:hAnsi="Times New Roman"/>
                <w:b/>
                <w:bCs/>
                <w:sz w:val="20"/>
                <w:szCs w:val="20"/>
              </w:rPr>
            </w:pPr>
            <w:r w:rsidRPr="00B35BA0">
              <w:rPr>
                <w:rFonts w:ascii="Times New Roman" w:hAnsi="Times New Roman"/>
                <w:b/>
                <w:bCs/>
                <w:sz w:val="20"/>
                <w:szCs w:val="20"/>
              </w:rPr>
              <w:t>Результаты АРМ / СОУТ</w:t>
            </w:r>
          </w:p>
        </w:tc>
        <w:tc>
          <w:tcPr>
            <w:tcW w:w="683" w:type="dxa"/>
            <w:vMerge w:val="restart"/>
            <w:tcBorders>
              <w:top w:val="single" w:sz="4" w:space="0" w:color="auto"/>
              <w:left w:val="single" w:sz="4" w:space="0" w:color="auto"/>
              <w:right w:val="single" w:sz="4" w:space="0" w:color="000000"/>
            </w:tcBorders>
            <w:shd w:val="clear" w:color="auto" w:fill="ED5549"/>
            <w:textDirection w:val="btLr"/>
          </w:tcPr>
          <w:p w14:paraId="50EA8950" w14:textId="77777777" w:rsidR="00B35BA0" w:rsidRPr="00B35BA0" w:rsidRDefault="00B35BA0" w:rsidP="00AA6A11">
            <w:pPr>
              <w:ind w:left="113" w:right="113"/>
              <w:jc w:val="center"/>
              <w:rPr>
                <w:rFonts w:ascii="Times New Roman" w:hAnsi="Times New Roman"/>
                <w:bCs/>
                <w:sz w:val="20"/>
                <w:szCs w:val="20"/>
              </w:rPr>
            </w:pPr>
            <w:r w:rsidRPr="00B35BA0">
              <w:rPr>
                <w:rFonts w:ascii="Times New Roman" w:hAnsi="Times New Roman"/>
                <w:bCs/>
                <w:sz w:val="20"/>
                <w:szCs w:val="20"/>
              </w:rPr>
              <w:t>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tc>
      </w:tr>
      <w:tr w:rsidR="00B35BA0" w:rsidRPr="00B35BA0" w14:paraId="0151DFBC" w14:textId="77777777" w:rsidTr="00AA6A11">
        <w:trPr>
          <w:cantSplit/>
          <w:trHeight w:val="532"/>
          <w:tblHeader/>
        </w:trPr>
        <w:tc>
          <w:tcPr>
            <w:tcW w:w="474" w:type="dxa"/>
            <w:gridSpan w:val="2"/>
            <w:vMerge w:val="restart"/>
            <w:tcBorders>
              <w:top w:val="single" w:sz="4" w:space="0" w:color="auto"/>
              <w:left w:val="single" w:sz="4" w:space="0" w:color="auto"/>
              <w:bottom w:val="single" w:sz="4" w:space="0" w:color="auto"/>
              <w:right w:val="single" w:sz="4" w:space="0" w:color="auto"/>
            </w:tcBorders>
            <w:shd w:val="clear" w:color="auto" w:fill="FAD9D6"/>
            <w:noWrap/>
            <w:textDirection w:val="btLr"/>
            <w:hideMark/>
          </w:tcPr>
          <w:p w14:paraId="07D6AF05" w14:textId="77777777" w:rsidR="00B35BA0" w:rsidRPr="00B35BA0" w:rsidRDefault="00B35BA0" w:rsidP="00AA6A11">
            <w:pPr>
              <w:ind w:left="113" w:right="113"/>
              <w:jc w:val="center"/>
              <w:rPr>
                <w:rFonts w:ascii="Times New Roman" w:hAnsi="Times New Roman"/>
                <w:sz w:val="20"/>
                <w:szCs w:val="20"/>
              </w:rPr>
            </w:pPr>
            <w:r w:rsidRPr="00B35BA0">
              <w:rPr>
                <w:rFonts w:ascii="Times New Roman" w:hAnsi="Times New Roman"/>
                <w:sz w:val="20"/>
                <w:szCs w:val="20"/>
              </w:rPr>
              <w:t>Индивидуальный номер рабочего места (при наличии)</w:t>
            </w:r>
          </w:p>
        </w:tc>
        <w:tc>
          <w:tcPr>
            <w:tcW w:w="477" w:type="dxa"/>
            <w:vMerge w:val="restart"/>
            <w:tcBorders>
              <w:top w:val="nil"/>
              <w:left w:val="nil"/>
              <w:right w:val="single" w:sz="4" w:space="0" w:color="auto"/>
            </w:tcBorders>
            <w:shd w:val="clear" w:color="auto" w:fill="FAD9D6"/>
            <w:textDirection w:val="btLr"/>
            <w:hideMark/>
          </w:tcPr>
          <w:p w14:paraId="5204F821"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 xml:space="preserve">Наименование профессии/должности </w:t>
            </w:r>
            <w:r w:rsidRPr="00B35BA0">
              <w:rPr>
                <w:rFonts w:ascii="Times New Roman" w:hAnsi="Times New Roman"/>
                <w:b/>
                <w:sz w:val="20"/>
                <w:szCs w:val="20"/>
                <w:u w:val="single"/>
              </w:rPr>
              <w:t>по штатному расписанию предприятия</w:t>
            </w:r>
          </w:p>
        </w:tc>
        <w:tc>
          <w:tcPr>
            <w:tcW w:w="1281" w:type="dxa"/>
            <w:gridSpan w:val="4"/>
            <w:tcBorders>
              <w:top w:val="nil"/>
              <w:left w:val="nil"/>
              <w:right w:val="single" w:sz="4" w:space="0" w:color="auto"/>
            </w:tcBorders>
            <w:shd w:val="clear" w:color="auto" w:fill="FAD9D6"/>
          </w:tcPr>
          <w:p w14:paraId="23AFF55D"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Количество сотрудников:</w:t>
            </w:r>
          </w:p>
        </w:tc>
        <w:tc>
          <w:tcPr>
            <w:tcW w:w="332" w:type="dxa"/>
            <w:vMerge w:val="restart"/>
            <w:tcBorders>
              <w:top w:val="nil"/>
              <w:left w:val="nil"/>
              <w:right w:val="single" w:sz="4" w:space="0" w:color="auto"/>
            </w:tcBorders>
            <w:shd w:val="clear" w:color="auto" w:fill="FAD9D6"/>
            <w:textDirection w:val="btLr"/>
          </w:tcPr>
          <w:p w14:paraId="3064AF6D"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ФИО сотрудников</w:t>
            </w:r>
          </w:p>
        </w:tc>
        <w:tc>
          <w:tcPr>
            <w:tcW w:w="332" w:type="dxa"/>
            <w:vMerge w:val="restart"/>
            <w:tcBorders>
              <w:top w:val="nil"/>
              <w:left w:val="nil"/>
              <w:right w:val="single" w:sz="4" w:space="0" w:color="auto"/>
            </w:tcBorders>
            <w:shd w:val="clear" w:color="auto" w:fill="FAD9D6"/>
            <w:textDirection w:val="btLr"/>
          </w:tcPr>
          <w:p w14:paraId="21AABCBF"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Номера СНИЛС сотрудников</w:t>
            </w:r>
          </w:p>
        </w:tc>
        <w:tc>
          <w:tcPr>
            <w:tcW w:w="362" w:type="dxa"/>
            <w:vMerge w:val="restart"/>
            <w:tcBorders>
              <w:top w:val="nil"/>
              <w:left w:val="nil"/>
              <w:right w:val="single" w:sz="4" w:space="0" w:color="auto"/>
            </w:tcBorders>
            <w:shd w:val="clear" w:color="auto" w:fill="F8C4C0"/>
            <w:noWrap/>
            <w:textDirection w:val="btLr"/>
            <w:hideMark/>
          </w:tcPr>
          <w:p w14:paraId="2E179E31"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Описание выполняемой работы</w:t>
            </w:r>
          </w:p>
        </w:tc>
        <w:tc>
          <w:tcPr>
            <w:tcW w:w="581" w:type="dxa"/>
            <w:vMerge w:val="restart"/>
            <w:tcBorders>
              <w:top w:val="nil"/>
              <w:left w:val="nil"/>
              <w:right w:val="single" w:sz="4" w:space="0" w:color="auto"/>
            </w:tcBorders>
            <w:shd w:val="clear" w:color="auto" w:fill="F8C4C0"/>
            <w:noWrap/>
            <w:textDirection w:val="btLr"/>
            <w:hideMark/>
          </w:tcPr>
          <w:p w14:paraId="5B1C771F"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Используемое производственное оборудование и инструменты с указанием зав. и инв. номеров (в т.ч. автотранспорт)</w:t>
            </w:r>
          </w:p>
        </w:tc>
        <w:tc>
          <w:tcPr>
            <w:tcW w:w="683" w:type="dxa"/>
            <w:vMerge w:val="restart"/>
            <w:tcBorders>
              <w:top w:val="nil"/>
              <w:left w:val="nil"/>
              <w:right w:val="single" w:sz="4" w:space="0" w:color="auto"/>
            </w:tcBorders>
            <w:shd w:val="clear" w:color="auto" w:fill="F8C4C0"/>
            <w:textDirection w:val="btLr"/>
            <w:hideMark/>
          </w:tcPr>
          <w:p w14:paraId="6E12B860"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Используемые сырье и материалы (в том числе установленных по результатам токсикологической, санитарно-гигиенической и медико-биологической оценок)</w:t>
            </w:r>
          </w:p>
        </w:tc>
        <w:tc>
          <w:tcPr>
            <w:tcW w:w="373" w:type="dxa"/>
            <w:vMerge w:val="restart"/>
            <w:tcBorders>
              <w:top w:val="nil"/>
              <w:left w:val="nil"/>
              <w:right w:val="single" w:sz="4" w:space="0" w:color="auto"/>
            </w:tcBorders>
            <w:shd w:val="clear" w:color="auto" w:fill="F8C4C0"/>
            <w:noWrap/>
            <w:textDirection w:val="btLr"/>
            <w:hideMark/>
          </w:tcPr>
          <w:p w14:paraId="5F382C17"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Рабочая зона (время пребывания в ней  в % или часах )</w:t>
            </w:r>
          </w:p>
        </w:tc>
        <w:tc>
          <w:tcPr>
            <w:tcW w:w="1703" w:type="dxa"/>
            <w:gridSpan w:val="4"/>
            <w:tcBorders>
              <w:top w:val="nil"/>
              <w:left w:val="nil"/>
              <w:bottom w:val="single" w:sz="4" w:space="0" w:color="auto"/>
              <w:right w:val="single" w:sz="4" w:space="0" w:color="auto"/>
            </w:tcBorders>
            <w:shd w:val="clear" w:color="auto" w:fill="F6AEA8"/>
            <w:noWrap/>
            <w:hideMark/>
          </w:tcPr>
          <w:p w14:paraId="090059E2"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 xml:space="preserve">Гарантии, </w:t>
            </w:r>
            <w:r w:rsidRPr="00B35BA0">
              <w:rPr>
                <w:rFonts w:ascii="Times New Roman" w:hAnsi="Times New Roman"/>
                <w:b/>
                <w:sz w:val="20"/>
                <w:szCs w:val="20"/>
                <w:u w:val="single"/>
              </w:rPr>
              <w:t>фактически предоставляемые работникам</w:t>
            </w:r>
          </w:p>
        </w:tc>
        <w:tc>
          <w:tcPr>
            <w:tcW w:w="467" w:type="dxa"/>
            <w:vMerge w:val="restart"/>
            <w:tcBorders>
              <w:top w:val="nil"/>
              <w:left w:val="nil"/>
              <w:right w:val="single" w:sz="4" w:space="0" w:color="auto"/>
            </w:tcBorders>
            <w:shd w:val="clear" w:color="auto" w:fill="F6AEA8"/>
            <w:textDirection w:val="btLr"/>
          </w:tcPr>
          <w:p w14:paraId="6D84D950"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Периодические медицинские осмотры (основание, периодичность)</w:t>
            </w:r>
          </w:p>
        </w:tc>
        <w:tc>
          <w:tcPr>
            <w:tcW w:w="488" w:type="dxa"/>
            <w:vMerge w:val="restart"/>
            <w:tcBorders>
              <w:top w:val="nil"/>
              <w:left w:val="nil"/>
              <w:right w:val="single" w:sz="4" w:space="0" w:color="auto"/>
            </w:tcBorders>
            <w:shd w:val="clear" w:color="auto" w:fill="F6AEA8"/>
            <w:textDirection w:val="btLr"/>
          </w:tcPr>
          <w:p w14:paraId="1C91C455"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Продолжительность рабочей смены (час), сменность работы (1/8, 2/2 и т.д.)</w:t>
            </w:r>
          </w:p>
        </w:tc>
        <w:tc>
          <w:tcPr>
            <w:tcW w:w="478" w:type="dxa"/>
            <w:vMerge w:val="restart"/>
            <w:tcBorders>
              <w:top w:val="nil"/>
              <w:left w:val="nil"/>
              <w:right w:val="single" w:sz="4" w:space="0" w:color="auto"/>
            </w:tcBorders>
            <w:shd w:val="clear" w:color="auto" w:fill="ED5549"/>
            <w:textDirection w:val="btLr"/>
          </w:tcPr>
          <w:p w14:paraId="1F25A482"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Итоговый класс условий труда, установленный по результатам прошлой АРМ/СОУТ</w:t>
            </w:r>
          </w:p>
        </w:tc>
        <w:tc>
          <w:tcPr>
            <w:tcW w:w="361" w:type="dxa"/>
            <w:vMerge w:val="restart"/>
            <w:tcBorders>
              <w:top w:val="nil"/>
              <w:left w:val="nil"/>
              <w:right w:val="single" w:sz="4" w:space="0" w:color="auto"/>
            </w:tcBorders>
            <w:shd w:val="clear" w:color="auto" w:fill="ED5549"/>
            <w:textDirection w:val="btLr"/>
          </w:tcPr>
          <w:p w14:paraId="0224C87A"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Наличие случаев профессиональных заболеваний</w:t>
            </w:r>
          </w:p>
        </w:tc>
        <w:tc>
          <w:tcPr>
            <w:tcW w:w="383" w:type="dxa"/>
            <w:vMerge w:val="restart"/>
            <w:tcBorders>
              <w:top w:val="nil"/>
              <w:left w:val="nil"/>
              <w:right w:val="single" w:sz="4" w:space="0" w:color="auto"/>
            </w:tcBorders>
            <w:shd w:val="clear" w:color="auto" w:fill="ED5549"/>
            <w:textDirection w:val="btLr"/>
          </w:tcPr>
          <w:p w14:paraId="582B9B1A"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Наличие задокументированных несчастных случаев</w:t>
            </w:r>
          </w:p>
        </w:tc>
        <w:tc>
          <w:tcPr>
            <w:tcW w:w="683" w:type="dxa"/>
            <w:vMerge/>
            <w:tcBorders>
              <w:left w:val="single" w:sz="4" w:space="0" w:color="auto"/>
              <w:right w:val="single" w:sz="4" w:space="0" w:color="000000"/>
            </w:tcBorders>
            <w:shd w:val="clear" w:color="auto" w:fill="ED5549"/>
            <w:textDirection w:val="btLr"/>
          </w:tcPr>
          <w:p w14:paraId="1BEA29CA" w14:textId="77777777" w:rsidR="00B35BA0" w:rsidRPr="00B35BA0" w:rsidRDefault="00B35BA0" w:rsidP="00AA6A11">
            <w:pPr>
              <w:jc w:val="center"/>
              <w:rPr>
                <w:rFonts w:ascii="Times New Roman" w:hAnsi="Times New Roman"/>
                <w:sz w:val="20"/>
                <w:szCs w:val="20"/>
              </w:rPr>
            </w:pPr>
          </w:p>
        </w:tc>
      </w:tr>
      <w:tr w:rsidR="00B35BA0" w:rsidRPr="00B35BA0" w14:paraId="5C6AA174" w14:textId="77777777" w:rsidTr="00AA6A11">
        <w:trPr>
          <w:trHeight w:val="3328"/>
          <w:tblHeader/>
        </w:trPr>
        <w:tc>
          <w:tcPr>
            <w:tcW w:w="474" w:type="dxa"/>
            <w:gridSpan w:val="2"/>
            <w:vMerge/>
            <w:tcBorders>
              <w:top w:val="single" w:sz="4" w:space="0" w:color="auto"/>
              <w:left w:val="single" w:sz="4" w:space="0" w:color="auto"/>
              <w:bottom w:val="single" w:sz="4" w:space="0" w:color="auto"/>
              <w:right w:val="single" w:sz="4" w:space="0" w:color="auto"/>
            </w:tcBorders>
            <w:shd w:val="clear" w:color="000000" w:fill="EBF1DE"/>
            <w:noWrap/>
          </w:tcPr>
          <w:p w14:paraId="3D00EF5C" w14:textId="77777777" w:rsidR="00B35BA0" w:rsidRPr="00B35BA0" w:rsidRDefault="00B35BA0" w:rsidP="00AA6A11">
            <w:pPr>
              <w:jc w:val="center"/>
              <w:rPr>
                <w:rFonts w:ascii="Times New Roman" w:hAnsi="Times New Roman"/>
                <w:sz w:val="20"/>
                <w:szCs w:val="20"/>
              </w:rPr>
            </w:pPr>
          </w:p>
        </w:tc>
        <w:tc>
          <w:tcPr>
            <w:tcW w:w="477" w:type="dxa"/>
            <w:vMerge/>
            <w:tcBorders>
              <w:left w:val="nil"/>
              <w:bottom w:val="single" w:sz="4" w:space="0" w:color="auto"/>
              <w:right w:val="single" w:sz="4" w:space="0" w:color="auto"/>
            </w:tcBorders>
            <w:shd w:val="clear" w:color="000000" w:fill="EBF1DE"/>
            <w:textDirection w:val="btLr"/>
          </w:tcPr>
          <w:p w14:paraId="67EB81E0" w14:textId="77777777" w:rsidR="00B35BA0" w:rsidRPr="00B35BA0" w:rsidRDefault="00B35BA0" w:rsidP="00AA6A11">
            <w:pPr>
              <w:jc w:val="center"/>
              <w:rPr>
                <w:rFonts w:ascii="Times New Roman" w:hAnsi="Times New Roman"/>
                <w:sz w:val="20"/>
                <w:szCs w:val="20"/>
              </w:rPr>
            </w:pPr>
          </w:p>
        </w:tc>
        <w:tc>
          <w:tcPr>
            <w:tcW w:w="293" w:type="dxa"/>
            <w:tcBorders>
              <w:top w:val="single" w:sz="4" w:space="0" w:color="auto"/>
              <w:left w:val="nil"/>
              <w:bottom w:val="single" w:sz="4" w:space="0" w:color="auto"/>
              <w:right w:val="single" w:sz="4" w:space="0" w:color="auto"/>
            </w:tcBorders>
            <w:shd w:val="clear" w:color="auto" w:fill="FAD9D6"/>
            <w:textDirection w:val="btLr"/>
          </w:tcPr>
          <w:p w14:paraId="50E2516E"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всего</w:t>
            </w:r>
          </w:p>
        </w:tc>
        <w:tc>
          <w:tcPr>
            <w:tcW w:w="374" w:type="dxa"/>
            <w:tcBorders>
              <w:top w:val="single" w:sz="4" w:space="0" w:color="auto"/>
              <w:left w:val="nil"/>
              <w:bottom w:val="single" w:sz="4" w:space="0" w:color="auto"/>
              <w:right w:val="single" w:sz="4" w:space="0" w:color="auto"/>
            </w:tcBorders>
            <w:shd w:val="clear" w:color="auto" w:fill="FAD9D6"/>
            <w:textDirection w:val="btLr"/>
          </w:tcPr>
          <w:p w14:paraId="155AC7C0"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в том числе женщин</w:t>
            </w:r>
          </w:p>
        </w:tc>
        <w:tc>
          <w:tcPr>
            <w:tcW w:w="307" w:type="dxa"/>
            <w:tcBorders>
              <w:top w:val="single" w:sz="4" w:space="0" w:color="auto"/>
              <w:left w:val="nil"/>
              <w:bottom w:val="single" w:sz="4" w:space="0" w:color="auto"/>
              <w:right w:val="single" w:sz="4" w:space="0" w:color="auto"/>
            </w:tcBorders>
            <w:shd w:val="clear" w:color="auto" w:fill="FAD9D6"/>
            <w:textDirection w:val="btLr"/>
          </w:tcPr>
          <w:p w14:paraId="56ADBB9C"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в том числе несовершеннолетних</w:t>
            </w:r>
          </w:p>
        </w:tc>
        <w:tc>
          <w:tcPr>
            <w:tcW w:w="307" w:type="dxa"/>
            <w:tcBorders>
              <w:top w:val="single" w:sz="4" w:space="0" w:color="auto"/>
              <w:left w:val="nil"/>
              <w:bottom w:val="single" w:sz="4" w:space="0" w:color="auto"/>
              <w:right w:val="single" w:sz="4" w:space="0" w:color="auto"/>
            </w:tcBorders>
            <w:shd w:val="clear" w:color="auto" w:fill="FAD9D6"/>
            <w:textDirection w:val="btLr"/>
          </w:tcPr>
          <w:p w14:paraId="6203259D"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в том числе инвалидов</w:t>
            </w:r>
          </w:p>
        </w:tc>
        <w:tc>
          <w:tcPr>
            <w:tcW w:w="332" w:type="dxa"/>
            <w:vMerge/>
            <w:tcBorders>
              <w:left w:val="nil"/>
              <w:bottom w:val="single" w:sz="4" w:space="0" w:color="auto"/>
              <w:right w:val="single" w:sz="4" w:space="0" w:color="auto"/>
            </w:tcBorders>
            <w:shd w:val="clear" w:color="000000" w:fill="EBF1DE"/>
            <w:textDirection w:val="btLr"/>
          </w:tcPr>
          <w:p w14:paraId="2DC6DEFD" w14:textId="77777777" w:rsidR="00B35BA0" w:rsidRPr="00B35BA0" w:rsidRDefault="00B35BA0" w:rsidP="00AA6A11">
            <w:pPr>
              <w:jc w:val="center"/>
              <w:rPr>
                <w:rFonts w:ascii="Times New Roman" w:hAnsi="Times New Roman"/>
                <w:sz w:val="20"/>
                <w:szCs w:val="20"/>
              </w:rPr>
            </w:pPr>
          </w:p>
        </w:tc>
        <w:tc>
          <w:tcPr>
            <w:tcW w:w="332" w:type="dxa"/>
            <w:vMerge/>
            <w:tcBorders>
              <w:left w:val="nil"/>
              <w:bottom w:val="single" w:sz="4" w:space="0" w:color="auto"/>
              <w:right w:val="single" w:sz="4" w:space="0" w:color="auto"/>
            </w:tcBorders>
            <w:shd w:val="clear" w:color="000000" w:fill="EBF1DE"/>
            <w:textDirection w:val="btLr"/>
          </w:tcPr>
          <w:p w14:paraId="4165596A" w14:textId="77777777" w:rsidR="00B35BA0" w:rsidRPr="00B35BA0" w:rsidRDefault="00B35BA0" w:rsidP="00AA6A11">
            <w:pPr>
              <w:jc w:val="center"/>
              <w:rPr>
                <w:rFonts w:ascii="Times New Roman" w:hAnsi="Times New Roman"/>
                <w:sz w:val="20"/>
                <w:szCs w:val="20"/>
              </w:rPr>
            </w:pPr>
          </w:p>
        </w:tc>
        <w:tc>
          <w:tcPr>
            <w:tcW w:w="362" w:type="dxa"/>
            <w:vMerge/>
            <w:tcBorders>
              <w:left w:val="nil"/>
              <w:bottom w:val="single" w:sz="4" w:space="0" w:color="auto"/>
              <w:right w:val="single" w:sz="4" w:space="0" w:color="auto"/>
            </w:tcBorders>
            <w:shd w:val="clear" w:color="auto" w:fill="F8C4C0"/>
            <w:noWrap/>
            <w:textDirection w:val="btLr"/>
          </w:tcPr>
          <w:p w14:paraId="6824189D" w14:textId="77777777" w:rsidR="00B35BA0" w:rsidRPr="00B35BA0" w:rsidRDefault="00B35BA0" w:rsidP="00AA6A11">
            <w:pPr>
              <w:jc w:val="center"/>
              <w:rPr>
                <w:rFonts w:ascii="Times New Roman" w:hAnsi="Times New Roman"/>
                <w:sz w:val="20"/>
                <w:szCs w:val="20"/>
              </w:rPr>
            </w:pPr>
          </w:p>
        </w:tc>
        <w:tc>
          <w:tcPr>
            <w:tcW w:w="581" w:type="dxa"/>
            <w:vMerge/>
            <w:tcBorders>
              <w:left w:val="nil"/>
              <w:bottom w:val="single" w:sz="4" w:space="0" w:color="auto"/>
              <w:right w:val="single" w:sz="4" w:space="0" w:color="auto"/>
            </w:tcBorders>
            <w:shd w:val="clear" w:color="auto" w:fill="F8C4C0"/>
            <w:noWrap/>
            <w:textDirection w:val="btLr"/>
          </w:tcPr>
          <w:p w14:paraId="4BD12875" w14:textId="77777777" w:rsidR="00B35BA0" w:rsidRPr="00B35BA0" w:rsidRDefault="00B35BA0" w:rsidP="00AA6A11">
            <w:pPr>
              <w:jc w:val="center"/>
              <w:rPr>
                <w:rFonts w:ascii="Times New Roman" w:hAnsi="Times New Roman"/>
                <w:sz w:val="20"/>
                <w:szCs w:val="20"/>
              </w:rPr>
            </w:pPr>
          </w:p>
        </w:tc>
        <w:tc>
          <w:tcPr>
            <w:tcW w:w="683" w:type="dxa"/>
            <w:vMerge/>
            <w:tcBorders>
              <w:left w:val="nil"/>
              <w:bottom w:val="single" w:sz="4" w:space="0" w:color="auto"/>
              <w:right w:val="single" w:sz="4" w:space="0" w:color="auto"/>
            </w:tcBorders>
            <w:shd w:val="clear" w:color="auto" w:fill="F8C4C0"/>
            <w:textDirection w:val="btLr"/>
          </w:tcPr>
          <w:p w14:paraId="320A0026" w14:textId="77777777" w:rsidR="00B35BA0" w:rsidRPr="00B35BA0" w:rsidRDefault="00B35BA0" w:rsidP="00AA6A11">
            <w:pPr>
              <w:jc w:val="center"/>
              <w:rPr>
                <w:rFonts w:ascii="Times New Roman" w:hAnsi="Times New Roman"/>
                <w:sz w:val="20"/>
                <w:szCs w:val="20"/>
              </w:rPr>
            </w:pPr>
          </w:p>
        </w:tc>
        <w:tc>
          <w:tcPr>
            <w:tcW w:w="373" w:type="dxa"/>
            <w:vMerge/>
            <w:tcBorders>
              <w:left w:val="nil"/>
              <w:bottom w:val="single" w:sz="4" w:space="0" w:color="auto"/>
              <w:right w:val="single" w:sz="4" w:space="0" w:color="auto"/>
            </w:tcBorders>
            <w:shd w:val="clear" w:color="auto" w:fill="F8C4C0"/>
            <w:noWrap/>
            <w:textDirection w:val="btLr"/>
          </w:tcPr>
          <w:p w14:paraId="44B47E02" w14:textId="77777777" w:rsidR="00B35BA0" w:rsidRPr="00B35BA0" w:rsidRDefault="00B35BA0" w:rsidP="00AA6A11">
            <w:pPr>
              <w:jc w:val="center"/>
              <w:rPr>
                <w:rFonts w:ascii="Times New Roman" w:hAnsi="Times New Roman"/>
                <w:sz w:val="20"/>
                <w:szCs w:val="20"/>
              </w:rPr>
            </w:pPr>
          </w:p>
        </w:tc>
        <w:tc>
          <w:tcPr>
            <w:tcW w:w="361" w:type="dxa"/>
            <w:tcBorders>
              <w:top w:val="single" w:sz="4" w:space="0" w:color="auto"/>
              <w:left w:val="nil"/>
              <w:bottom w:val="single" w:sz="4" w:space="0" w:color="auto"/>
              <w:right w:val="single" w:sz="4" w:space="0" w:color="auto"/>
            </w:tcBorders>
            <w:shd w:val="clear" w:color="auto" w:fill="F6AEA8"/>
            <w:noWrap/>
            <w:textDirection w:val="btLr"/>
          </w:tcPr>
          <w:p w14:paraId="5B52E226"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Процентная надбавка (размер, основание)</w:t>
            </w:r>
          </w:p>
        </w:tc>
        <w:tc>
          <w:tcPr>
            <w:tcW w:w="415" w:type="dxa"/>
            <w:tcBorders>
              <w:top w:val="single" w:sz="4" w:space="0" w:color="auto"/>
              <w:left w:val="nil"/>
              <w:bottom w:val="single" w:sz="4" w:space="0" w:color="auto"/>
              <w:right w:val="single" w:sz="4" w:space="0" w:color="auto"/>
            </w:tcBorders>
            <w:shd w:val="clear" w:color="auto" w:fill="F6AEA8"/>
            <w:noWrap/>
            <w:textDirection w:val="btLr"/>
          </w:tcPr>
          <w:p w14:paraId="15BABA54"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Дополнительный отпуск (размер, основание)</w:t>
            </w:r>
          </w:p>
        </w:tc>
        <w:tc>
          <w:tcPr>
            <w:tcW w:w="467" w:type="dxa"/>
            <w:tcBorders>
              <w:top w:val="single" w:sz="4" w:space="0" w:color="auto"/>
              <w:left w:val="nil"/>
              <w:bottom w:val="single" w:sz="4" w:space="0" w:color="auto"/>
              <w:right w:val="single" w:sz="4" w:space="0" w:color="auto"/>
            </w:tcBorders>
            <w:shd w:val="clear" w:color="auto" w:fill="F6AEA8"/>
            <w:textDirection w:val="btLr"/>
          </w:tcPr>
          <w:p w14:paraId="378AD8EC"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Выдача молока (лечебно-профилактического питания) (молоко/деньги, № рациона, основание)</w:t>
            </w:r>
          </w:p>
        </w:tc>
        <w:tc>
          <w:tcPr>
            <w:tcW w:w="460" w:type="dxa"/>
            <w:tcBorders>
              <w:top w:val="single" w:sz="4" w:space="0" w:color="auto"/>
              <w:left w:val="nil"/>
              <w:bottom w:val="single" w:sz="4" w:space="0" w:color="auto"/>
              <w:right w:val="single" w:sz="4" w:space="0" w:color="auto"/>
            </w:tcBorders>
            <w:shd w:val="clear" w:color="auto" w:fill="F6AEA8"/>
            <w:textDirection w:val="btLr"/>
          </w:tcPr>
          <w:p w14:paraId="64B0963F"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Льготная пенсия (список, позиция в Списках №№1, 2, статья Закона)</w:t>
            </w:r>
          </w:p>
        </w:tc>
        <w:tc>
          <w:tcPr>
            <w:tcW w:w="467" w:type="dxa"/>
            <w:vMerge/>
            <w:tcBorders>
              <w:left w:val="nil"/>
              <w:bottom w:val="single" w:sz="4" w:space="0" w:color="auto"/>
              <w:right w:val="single" w:sz="4" w:space="0" w:color="auto"/>
            </w:tcBorders>
            <w:shd w:val="clear" w:color="auto" w:fill="F6AEA8"/>
            <w:textDirection w:val="btLr"/>
          </w:tcPr>
          <w:p w14:paraId="6580D7C9" w14:textId="77777777" w:rsidR="00B35BA0" w:rsidRPr="00B35BA0" w:rsidRDefault="00B35BA0" w:rsidP="00AA6A11">
            <w:pPr>
              <w:jc w:val="center"/>
              <w:rPr>
                <w:rFonts w:ascii="Times New Roman" w:hAnsi="Times New Roman"/>
                <w:sz w:val="20"/>
                <w:szCs w:val="20"/>
              </w:rPr>
            </w:pPr>
          </w:p>
        </w:tc>
        <w:tc>
          <w:tcPr>
            <w:tcW w:w="488" w:type="dxa"/>
            <w:vMerge/>
            <w:tcBorders>
              <w:left w:val="nil"/>
              <w:bottom w:val="single" w:sz="4" w:space="0" w:color="auto"/>
              <w:right w:val="single" w:sz="4" w:space="0" w:color="auto"/>
            </w:tcBorders>
            <w:shd w:val="clear" w:color="auto" w:fill="F6AEA8"/>
            <w:textDirection w:val="btLr"/>
          </w:tcPr>
          <w:p w14:paraId="1AE31F40" w14:textId="77777777" w:rsidR="00B35BA0" w:rsidRPr="00B35BA0" w:rsidRDefault="00B35BA0" w:rsidP="00AA6A11">
            <w:pPr>
              <w:jc w:val="center"/>
              <w:rPr>
                <w:rFonts w:ascii="Times New Roman" w:hAnsi="Times New Roman"/>
                <w:sz w:val="20"/>
                <w:szCs w:val="20"/>
              </w:rPr>
            </w:pPr>
          </w:p>
        </w:tc>
        <w:tc>
          <w:tcPr>
            <w:tcW w:w="478" w:type="dxa"/>
            <w:vMerge/>
            <w:tcBorders>
              <w:left w:val="nil"/>
              <w:bottom w:val="single" w:sz="4" w:space="0" w:color="auto"/>
              <w:right w:val="single" w:sz="4" w:space="0" w:color="auto"/>
            </w:tcBorders>
            <w:shd w:val="clear" w:color="auto" w:fill="ED5549"/>
            <w:textDirection w:val="btLr"/>
          </w:tcPr>
          <w:p w14:paraId="16329CF0" w14:textId="77777777" w:rsidR="00B35BA0" w:rsidRPr="00B35BA0" w:rsidRDefault="00B35BA0" w:rsidP="00AA6A11">
            <w:pPr>
              <w:jc w:val="center"/>
              <w:rPr>
                <w:rFonts w:ascii="Times New Roman" w:hAnsi="Times New Roman"/>
                <w:sz w:val="20"/>
                <w:szCs w:val="20"/>
              </w:rPr>
            </w:pPr>
          </w:p>
        </w:tc>
        <w:tc>
          <w:tcPr>
            <w:tcW w:w="361" w:type="dxa"/>
            <w:vMerge/>
            <w:tcBorders>
              <w:left w:val="nil"/>
              <w:bottom w:val="single" w:sz="4" w:space="0" w:color="auto"/>
              <w:right w:val="single" w:sz="4" w:space="0" w:color="auto"/>
            </w:tcBorders>
            <w:shd w:val="clear" w:color="auto" w:fill="ED5549"/>
            <w:textDirection w:val="btLr"/>
          </w:tcPr>
          <w:p w14:paraId="2EBB6FFE" w14:textId="77777777" w:rsidR="00B35BA0" w:rsidRPr="00B35BA0" w:rsidRDefault="00B35BA0" w:rsidP="00AA6A11">
            <w:pPr>
              <w:jc w:val="center"/>
              <w:rPr>
                <w:rFonts w:ascii="Times New Roman" w:hAnsi="Times New Roman"/>
                <w:sz w:val="20"/>
                <w:szCs w:val="20"/>
              </w:rPr>
            </w:pPr>
          </w:p>
        </w:tc>
        <w:tc>
          <w:tcPr>
            <w:tcW w:w="383" w:type="dxa"/>
            <w:vMerge/>
            <w:tcBorders>
              <w:left w:val="nil"/>
              <w:bottom w:val="single" w:sz="4" w:space="0" w:color="auto"/>
              <w:right w:val="single" w:sz="4" w:space="0" w:color="auto"/>
            </w:tcBorders>
            <w:shd w:val="clear" w:color="auto" w:fill="ED5549"/>
            <w:textDirection w:val="btLr"/>
          </w:tcPr>
          <w:p w14:paraId="67C41DB7" w14:textId="77777777" w:rsidR="00B35BA0" w:rsidRPr="00B35BA0" w:rsidRDefault="00B35BA0" w:rsidP="00AA6A11">
            <w:pPr>
              <w:jc w:val="center"/>
              <w:rPr>
                <w:rFonts w:ascii="Times New Roman" w:hAnsi="Times New Roman"/>
                <w:sz w:val="20"/>
                <w:szCs w:val="20"/>
              </w:rPr>
            </w:pPr>
          </w:p>
        </w:tc>
        <w:tc>
          <w:tcPr>
            <w:tcW w:w="683" w:type="dxa"/>
            <w:vMerge/>
            <w:tcBorders>
              <w:left w:val="single" w:sz="4" w:space="0" w:color="auto"/>
              <w:bottom w:val="single" w:sz="4" w:space="0" w:color="auto"/>
              <w:right w:val="single" w:sz="4" w:space="0" w:color="000000"/>
            </w:tcBorders>
            <w:shd w:val="clear" w:color="auto" w:fill="ED5549"/>
            <w:textDirection w:val="btLr"/>
          </w:tcPr>
          <w:p w14:paraId="69B4E964" w14:textId="77777777" w:rsidR="00B35BA0" w:rsidRPr="00B35BA0" w:rsidRDefault="00B35BA0" w:rsidP="00AA6A11">
            <w:pPr>
              <w:jc w:val="center"/>
              <w:rPr>
                <w:rFonts w:ascii="Times New Roman" w:hAnsi="Times New Roman"/>
                <w:sz w:val="20"/>
                <w:szCs w:val="20"/>
              </w:rPr>
            </w:pPr>
          </w:p>
        </w:tc>
      </w:tr>
      <w:tr w:rsidR="00B35BA0" w:rsidRPr="00B35BA0" w14:paraId="6F182AD7" w14:textId="77777777" w:rsidTr="00AA6A11">
        <w:trPr>
          <w:cantSplit/>
          <w:trHeight w:val="64"/>
          <w:tblHeader/>
        </w:trPr>
        <w:tc>
          <w:tcPr>
            <w:tcW w:w="351" w:type="dxa"/>
            <w:tcBorders>
              <w:left w:val="single" w:sz="4" w:space="0" w:color="auto"/>
              <w:bottom w:val="single" w:sz="4" w:space="0" w:color="auto"/>
              <w:right w:val="single" w:sz="4" w:space="0" w:color="auto"/>
            </w:tcBorders>
            <w:shd w:val="clear" w:color="auto" w:fill="FAD9D6"/>
            <w:noWrap/>
          </w:tcPr>
          <w:p w14:paraId="01C0D036"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1</w:t>
            </w:r>
          </w:p>
        </w:tc>
        <w:tc>
          <w:tcPr>
            <w:tcW w:w="600" w:type="dxa"/>
            <w:gridSpan w:val="2"/>
            <w:tcBorders>
              <w:left w:val="nil"/>
              <w:bottom w:val="single" w:sz="4" w:space="0" w:color="auto"/>
              <w:right w:val="single" w:sz="4" w:space="0" w:color="auto"/>
            </w:tcBorders>
            <w:shd w:val="clear" w:color="auto" w:fill="FAD9D6"/>
          </w:tcPr>
          <w:p w14:paraId="5D005EC3"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2</w:t>
            </w:r>
          </w:p>
        </w:tc>
        <w:tc>
          <w:tcPr>
            <w:tcW w:w="293" w:type="dxa"/>
            <w:tcBorders>
              <w:top w:val="single" w:sz="4" w:space="0" w:color="auto"/>
              <w:left w:val="nil"/>
              <w:bottom w:val="single" w:sz="4" w:space="0" w:color="auto"/>
              <w:right w:val="single" w:sz="4" w:space="0" w:color="auto"/>
            </w:tcBorders>
            <w:shd w:val="clear" w:color="auto" w:fill="FAD9D6"/>
          </w:tcPr>
          <w:p w14:paraId="7240530E"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3</w:t>
            </w:r>
          </w:p>
        </w:tc>
        <w:tc>
          <w:tcPr>
            <w:tcW w:w="374" w:type="dxa"/>
            <w:tcBorders>
              <w:top w:val="single" w:sz="4" w:space="0" w:color="auto"/>
              <w:left w:val="nil"/>
              <w:bottom w:val="single" w:sz="4" w:space="0" w:color="auto"/>
              <w:right w:val="single" w:sz="4" w:space="0" w:color="auto"/>
            </w:tcBorders>
            <w:shd w:val="clear" w:color="auto" w:fill="FAD9D6"/>
          </w:tcPr>
          <w:p w14:paraId="28BF265D"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4</w:t>
            </w:r>
          </w:p>
        </w:tc>
        <w:tc>
          <w:tcPr>
            <w:tcW w:w="307" w:type="dxa"/>
            <w:tcBorders>
              <w:top w:val="single" w:sz="4" w:space="0" w:color="auto"/>
              <w:left w:val="nil"/>
              <w:bottom w:val="single" w:sz="4" w:space="0" w:color="auto"/>
              <w:right w:val="single" w:sz="4" w:space="0" w:color="auto"/>
            </w:tcBorders>
            <w:shd w:val="clear" w:color="auto" w:fill="FAD9D6"/>
          </w:tcPr>
          <w:p w14:paraId="482F9560"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5</w:t>
            </w:r>
          </w:p>
        </w:tc>
        <w:tc>
          <w:tcPr>
            <w:tcW w:w="307" w:type="dxa"/>
            <w:tcBorders>
              <w:top w:val="single" w:sz="4" w:space="0" w:color="auto"/>
              <w:left w:val="nil"/>
              <w:bottom w:val="single" w:sz="4" w:space="0" w:color="auto"/>
              <w:right w:val="single" w:sz="4" w:space="0" w:color="auto"/>
            </w:tcBorders>
            <w:shd w:val="clear" w:color="auto" w:fill="FAD9D6"/>
          </w:tcPr>
          <w:p w14:paraId="64826AAD"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6</w:t>
            </w:r>
          </w:p>
        </w:tc>
        <w:tc>
          <w:tcPr>
            <w:tcW w:w="332" w:type="dxa"/>
            <w:tcBorders>
              <w:left w:val="nil"/>
              <w:bottom w:val="single" w:sz="4" w:space="0" w:color="auto"/>
              <w:right w:val="single" w:sz="4" w:space="0" w:color="auto"/>
            </w:tcBorders>
            <w:shd w:val="clear" w:color="auto" w:fill="FAD9D6"/>
          </w:tcPr>
          <w:p w14:paraId="7A4350C7"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7</w:t>
            </w:r>
          </w:p>
        </w:tc>
        <w:tc>
          <w:tcPr>
            <w:tcW w:w="332" w:type="dxa"/>
            <w:tcBorders>
              <w:left w:val="nil"/>
              <w:bottom w:val="single" w:sz="4" w:space="0" w:color="auto"/>
              <w:right w:val="single" w:sz="4" w:space="0" w:color="auto"/>
            </w:tcBorders>
            <w:shd w:val="clear" w:color="auto" w:fill="FAD9D6"/>
          </w:tcPr>
          <w:p w14:paraId="037ECBA5" w14:textId="77777777" w:rsidR="00B35BA0" w:rsidRPr="00B35BA0" w:rsidRDefault="00B35BA0" w:rsidP="00AA6A11">
            <w:pPr>
              <w:jc w:val="center"/>
              <w:rPr>
                <w:rFonts w:ascii="Times New Roman" w:hAnsi="Times New Roman"/>
                <w:sz w:val="20"/>
                <w:szCs w:val="20"/>
                <w:lang w:val="en-US"/>
              </w:rPr>
            </w:pPr>
            <w:r w:rsidRPr="00B35BA0">
              <w:rPr>
                <w:rFonts w:ascii="Times New Roman" w:hAnsi="Times New Roman"/>
                <w:sz w:val="20"/>
                <w:szCs w:val="20"/>
                <w:lang w:val="en-US"/>
              </w:rPr>
              <w:t>8</w:t>
            </w:r>
          </w:p>
        </w:tc>
        <w:tc>
          <w:tcPr>
            <w:tcW w:w="362" w:type="dxa"/>
            <w:tcBorders>
              <w:left w:val="nil"/>
              <w:bottom w:val="single" w:sz="4" w:space="0" w:color="auto"/>
              <w:right w:val="single" w:sz="4" w:space="0" w:color="auto"/>
            </w:tcBorders>
            <w:shd w:val="clear" w:color="auto" w:fill="F8C4C0"/>
            <w:noWrap/>
          </w:tcPr>
          <w:p w14:paraId="32573B67" w14:textId="77777777" w:rsidR="00B35BA0" w:rsidRPr="00B35BA0" w:rsidRDefault="00B35BA0" w:rsidP="00AA6A11">
            <w:pPr>
              <w:jc w:val="center"/>
              <w:rPr>
                <w:rFonts w:ascii="Times New Roman" w:hAnsi="Times New Roman"/>
                <w:sz w:val="20"/>
                <w:szCs w:val="20"/>
                <w:lang w:val="en-US"/>
              </w:rPr>
            </w:pPr>
            <w:r w:rsidRPr="00B35BA0">
              <w:rPr>
                <w:rFonts w:ascii="Times New Roman" w:hAnsi="Times New Roman"/>
                <w:sz w:val="20"/>
                <w:szCs w:val="20"/>
                <w:lang w:val="en-US"/>
              </w:rPr>
              <w:t>9</w:t>
            </w:r>
          </w:p>
        </w:tc>
        <w:tc>
          <w:tcPr>
            <w:tcW w:w="581" w:type="dxa"/>
            <w:tcBorders>
              <w:left w:val="nil"/>
              <w:bottom w:val="single" w:sz="4" w:space="0" w:color="auto"/>
              <w:right w:val="single" w:sz="4" w:space="0" w:color="auto"/>
            </w:tcBorders>
            <w:shd w:val="clear" w:color="auto" w:fill="F8C4C0"/>
            <w:noWrap/>
          </w:tcPr>
          <w:p w14:paraId="578EBCAD" w14:textId="77777777" w:rsidR="00B35BA0" w:rsidRPr="00B35BA0" w:rsidRDefault="00B35BA0" w:rsidP="00AA6A11">
            <w:pPr>
              <w:jc w:val="center"/>
              <w:rPr>
                <w:rFonts w:ascii="Times New Roman" w:hAnsi="Times New Roman"/>
                <w:sz w:val="20"/>
                <w:szCs w:val="20"/>
                <w:lang w:val="en-US"/>
              </w:rPr>
            </w:pPr>
            <w:r w:rsidRPr="00B35BA0">
              <w:rPr>
                <w:rFonts w:ascii="Times New Roman" w:hAnsi="Times New Roman"/>
                <w:sz w:val="20"/>
                <w:szCs w:val="20"/>
                <w:lang w:val="en-US"/>
              </w:rPr>
              <w:t>10</w:t>
            </w:r>
          </w:p>
        </w:tc>
        <w:tc>
          <w:tcPr>
            <w:tcW w:w="683" w:type="dxa"/>
            <w:tcBorders>
              <w:left w:val="nil"/>
              <w:bottom w:val="single" w:sz="4" w:space="0" w:color="auto"/>
              <w:right w:val="single" w:sz="4" w:space="0" w:color="auto"/>
            </w:tcBorders>
            <w:shd w:val="clear" w:color="auto" w:fill="F8C4C0"/>
          </w:tcPr>
          <w:p w14:paraId="19E92605" w14:textId="77777777" w:rsidR="00B35BA0" w:rsidRPr="00B35BA0" w:rsidRDefault="00B35BA0" w:rsidP="00AA6A11">
            <w:pPr>
              <w:jc w:val="center"/>
              <w:rPr>
                <w:rFonts w:ascii="Times New Roman" w:hAnsi="Times New Roman"/>
                <w:sz w:val="20"/>
                <w:szCs w:val="20"/>
                <w:lang w:val="en-US"/>
              </w:rPr>
            </w:pPr>
            <w:r w:rsidRPr="00B35BA0">
              <w:rPr>
                <w:rFonts w:ascii="Times New Roman" w:hAnsi="Times New Roman"/>
                <w:sz w:val="20"/>
                <w:szCs w:val="20"/>
                <w:lang w:val="en-US"/>
              </w:rPr>
              <w:t>12</w:t>
            </w:r>
          </w:p>
        </w:tc>
        <w:tc>
          <w:tcPr>
            <w:tcW w:w="373" w:type="dxa"/>
            <w:tcBorders>
              <w:left w:val="nil"/>
              <w:bottom w:val="single" w:sz="4" w:space="0" w:color="auto"/>
              <w:right w:val="single" w:sz="4" w:space="0" w:color="auto"/>
            </w:tcBorders>
            <w:shd w:val="clear" w:color="auto" w:fill="F8C4C0"/>
            <w:noWrap/>
          </w:tcPr>
          <w:p w14:paraId="20645A3F" w14:textId="77777777" w:rsidR="00B35BA0" w:rsidRPr="00B35BA0" w:rsidRDefault="00B35BA0" w:rsidP="00AA6A11">
            <w:pPr>
              <w:jc w:val="center"/>
              <w:rPr>
                <w:rFonts w:ascii="Times New Roman" w:hAnsi="Times New Roman"/>
                <w:sz w:val="20"/>
                <w:szCs w:val="20"/>
                <w:lang w:val="en-US"/>
              </w:rPr>
            </w:pPr>
            <w:r w:rsidRPr="00B35BA0">
              <w:rPr>
                <w:rFonts w:ascii="Times New Roman" w:hAnsi="Times New Roman"/>
                <w:sz w:val="20"/>
                <w:szCs w:val="20"/>
                <w:lang w:val="en-US"/>
              </w:rPr>
              <w:t>13</w:t>
            </w:r>
          </w:p>
        </w:tc>
        <w:tc>
          <w:tcPr>
            <w:tcW w:w="361" w:type="dxa"/>
            <w:tcBorders>
              <w:top w:val="single" w:sz="4" w:space="0" w:color="auto"/>
              <w:left w:val="nil"/>
              <w:bottom w:val="single" w:sz="4" w:space="0" w:color="auto"/>
              <w:right w:val="single" w:sz="4" w:space="0" w:color="auto"/>
            </w:tcBorders>
            <w:shd w:val="clear" w:color="auto" w:fill="F6AEA8"/>
            <w:noWrap/>
          </w:tcPr>
          <w:p w14:paraId="44E6E0DA" w14:textId="77777777" w:rsidR="00B35BA0" w:rsidRPr="00B35BA0" w:rsidRDefault="00B35BA0" w:rsidP="00AA6A11">
            <w:pPr>
              <w:jc w:val="center"/>
              <w:rPr>
                <w:rFonts w:ascii="Times New Roman" w:hAnsi="Times New Roman"/>
                <w:sz w:val="20"/>
                <w:szCs w:val="20"/>
                <w:lang w:val="en-US"/>
              </w:rPr>
            </w:pPr>
            <w:r w:rsidRPr="00B35BA0">
              <w:rPr>
                <w:rFonts w:ascii="Times New Roman" w:hAnsi="Times New Roman"/>
                <w:sz w:val="20"/>
                <w:szCs w:val="20"/>
                <w:lang w:val="en-US"/>
              </w:rPr>
              <w:t>14</w:t>
            </w:r>
          </w:p>
        </w:tc>
        <w:tc>
          <w:tcPr>
            <w:tcW w:w="415" w:type="dxa"/>
            <w:tcBorders>
              <w:top w:val="single" w:sz="4" w:space="0" w:color="auto"/>
              <w:left w:val="nil"/>
              <w:bottom w:val="single" w:sz="4" w:space="0" w:color="auto"/>
              <w:right w:val="single" w:sz="4" w:space="0" w:color="auto"/>
            </w:tcBorders>
            <w:shd w:val="clear" w:color="auto" w:fill="F6AEA8"/>
            <w:noWrap/>
          </w:tcPr>
          <w:p w14:paraId="684CED59" w14:textId="77777777" w:rsidR="00B35BA0" w:rsidRPr="00B35BA0" w:rsidRDefault="00B35BA0" w:rsidP="00AA6A11">
            <w:pPr>
              <w:jc w:val="center"/>
              <w:rPr>
                <w:rFonts w:ascii="Times New Roman" w:hAnsi="Times New Roman"/>
                <w:sz w:val="20"/>
                <w:szCs w:val="20"/>
                <w:lang w:val="en-US"/>
              </w:rPr>
            </w:pPr>
            <w:r w:rsidRPr="00B35BA0">
              <w:rPr>
                <w:rFonts w:ascii="Times New Roman" w:hAnsi="Times New Roman"/>
                <w:sz w:val="20"/>
                <w:szCs w:val="20"/>
                <w:lang w:val="en-US"/>
              </w:rPr>
              <w:t>15</w:t>
            </w:r>
          </w:p>
        </w:tc>
        <w:tc>
          <w:tcPr>
            <w:tcW w:w="467" w:type="dxa"/>
            <w:tcBorders>
              <w:top w:val="single" w:sz="4" w:space="0" w:color="auto"/>
              <w:left w:val="nil"/>
              <w:bottom w:val="single" w:sz="4" w:space="0" w:color="auto"/>
              <w:right w:val="single" w:sz="4" w:space="0" w:color="auto"/>
            </w:tcBorders>
            <w:shd w:val="clear" w:color="auto" w:fill="F6AEA8"/>
          </w:tcPr>
          <w:p w14:paraId="6A3A6D95" w14:textId="77777777" w:rsidR="00B35BA0" w:rsidRPr="00B35BA0" w:rsidRDefault="00B35BA0" w:rsidP="00AA6A11">
            <w:pPr>
              <w:jc w:val="center"/>
              <w:rPr>
                <w:rFonts w:ascii="Times New Roman" w:hAnsi="Times New Roman"/>
                <w:sz w:val="20"/>
                <w:szCs w:val="20"/>
                <w:lang w:val="en-US"/>
              </w:rPr>
            </w:pPr>
            <w:r w:rsidRPr="00B35BA0">
              <w:rPr>
                <w:rFonts w:ascii="Times New Roman" w:hAnsi="Times New Roman"/>
                <w:sz w:val="20"/>
                <w:szCs w:val="20"/>
                <w:lang w:val="en-US"/>
              </w:rPr>
              <w:t>16</w:t>
            </w:r>
          </w:p>
        </w:tc>
        <w:tc>
          <w:tcPr>
            <w:tcW w:w="460" w:type="dxa"/>
            <w:tcBorders>
              <w:top w:val="single" w:sz="4" w:space="0" w:color="auto"/>
              <w:left w:val="nil"/>
              <w:bottom w:val="single" w:sz="4" w:space="0" w:color="auto"/>
              <w:right w:val="single" w:sz="4" w:space="0" w:color="auto"/>
            </w:tcBorders>
            <w:shd w:val="clear" w:color="auto" w:fill="F6AEA8"/>
          </w:tcPr>
          <w:p w14:paraId="5E8AEFCD"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17</w:t>
            </w:r>
          </w:p>
        </w:tc>
        <w:tc>
          <w:tcPr>
            <w:tcW w:w="467" w:type="dxa"/>
            <w:tcBorders>
              <w:left w:val="nil"/>
              <w:bottom w:val="single" w:sz="4" w:space="0" w:color="auto"/>
              <w:right w:val="single" w:sz="4" w:space="0" w:color="auto"/>
            </w:tcBorders>
            <w:shd w:val="clear" w:color="auto" w:fill="F6AEA8"/>
          </w:tcPr>
          <w:p w14:paraId="131E8349"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18</w:t>
            </w:r>
          </w:p>
        </w:tc>
        <w:tc>
          <w:tcPr>
            <w:tcW w:w="488" w:type="dxa"/>
            <w:tcBorders>
              <w:left w:val="nil"/>
              <w:bottom w:val="single" w:sz="4" w:space="0" w:color="auto"/>
              <w:right w:val="single" w:sz="4" w:space="0" w:color="auto"/>
            </w:tcBorders>
            <w:shd w:val="clear" w:color="auto" w:fill="F6AEA8"/>
          </w:tcPr>
          <w:p w14:paraId="149F4C02"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19</w:t>
            </w:r>
          </w:p>
        </w:tc>
        <w:tc>
          <w:tcPr>
            <w:tcW w:w="478" w:type="dxa"/>
            <w:tcBorders>
              <w:left w:val="nil"/>
              <w:bottom w:val="single" w:sz="4" w:space="0" w:color="auto"/>
              <w:right w:val="single" w:sz="4" w:space="0" w:color="auto"/>
            </w:tcBorders>
            <w:shd w:val="clear" w:color="auto" w:fill="ED5549"/>
          </w:tcPr>
          <w:p w14:paraId="3E339CF4"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20</w:t>
            </w:r>
          </w:p>
        </w:tc>
        <w:tc>
          <w:tcPr>
            <w:tcW w:w="361" w:type="dxa"/>
            <w:tcBorders>
              <w:left w:val="nil"/>
              <w:bottom w:val="single" w:sz="4" w:space="0" w:color="auto"/>
              <w:right w:val="single" w:sz="4" w:space="0" w:color="auto"/>
            </w:tcBorders>
            <w:shd w:val="clear" w:color="auto" w:fill="ED5549"/>
          </w:tcPr>
          <w:p w14:paraId="5D190745"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21</w:t>
            </w:r>
          </w:p>
        </w:tc>
        <w:tc>
          <w:tcPr>
            <w:tcW w:w="383" w:type="dxa"/>
            <w:tcBorders>
              <w:left w:val="nil"/>
              <w:bottom w:val="single" w:sz="4" w:space="0" w:color="auto"/>
              <w:right w:val="single" w:sz="4" w:space="0" w:color="auto"/>
            </w:tcBorders>
            <w:shd w:val="clear" w:color="auto" w:fill="ED5549"/>
          </w:tcPr>
          <w:p w14:paraId="2438B89C"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22</w:t>
            </w:r>
          </w:p>
        </w:tc>
        <w:tc>
          <w:tcPr>
            <w:tcW w:w="683" w:type="dxa"/>
            <w:tcBorders>
              <w:left w:val="nil"/>
              <w:bottom w:val="single" w:sz="4" w:space="0" w:color="auto"/>
              <w:right w:val="single" w:sz="4" w:space="0" w:color="auto"/>
            </w:tcBorders>
            <w:shd w:val="clear" w:color="auto" w:fill="ED5549"/>
          </w:tcPr>
          <w:p w14:paraId="2F0F0AA5" w14:textId="77777777" w:rsidR="00B35BA0" w:rsidRPr="00B35BA0" w:rsidRDefault="00B35BA0" w:rsidP="00AA6A11">
            <w:pPr>
              <w:jc w:val="center"/>
              <w:rPr>
                <w:rFonts w:ascii="Times New Roman" w:hAnsi="Times New Roman"/>
                <w:sz w:val="20"/>
                <w:szCs w:val="20"/>
              </w:rPr>
            </w:pPr>
            <w:r w:rsidRPr="00B35BA0">
              <w:rPr>
                <w:rFonts w:ascii="Times New Roman" w:hAnsi="Times New Roman"/>
                <w:sz w:val="20"/>
                <w:szCs w:val="20"/>
              </w:rPr>
              <w:t>23</w:t>
            </w:r>
          </w:p>
        </w:tc>
      </w:tr>
      <w:tr w:rsidR="00B35BA0" w:rsidRPr="00B35BA0" w14:paraId="3DFCCAE7" w14:textId="77777777" w:rsidTr="00AA6A11">
        <w:trPr>
          <w:cantSplit/>
          <w:trHeight w:val="113"/>
        </w:trPr>
        <w:tc>
          <w:tcPr>
            <w:tcW w:w="2896" w:type="dxa"/>
            <w:gridSpan w:val="9"/>
            <w:tcBorders>
              <w:top w:val="single" w:sz="4" w:space="0" w:color="auto"/>
              <w:left w:val="single" w:sz="4" w:space="0" w:color="auto"/>
              <w:bottom w:val="single" w:sz="4" w:space="0" w:color="auto"/>
              <w:right w:val="single" w:sz="4" w:space="0" w:color="auto"/>
            </w:tcBorders>
            <w:shd w:val="clear" w:color="auto" w:fill="FAD9D6"/>
            <w:noWrap/>
          </w:tcPr>
          <w:p w14:paraId="0D305E37" w14:textId="77777777" w:rsidR="00B35BA0" w:rsidRPr="00B35BA0" w:rsidRDefault="00B35BA0" w:rsidP="00AA6A11">
            <w:pPr>
              <w:jc w:val="center"/>
              <w:rPr>
                <w:rFonts w:ascii="Times New Roman" w:hAnsi="Times New Roman"/>
                <w:color w:val="000000"/>
                <w:sz w:val="20"/>
                <w:szCs w:val="20"/>
              </w:rPr>
            </w:pPr>
            <w:r w:rsidRPr="00B35BA0">
              <w:rPr>
                <w:rFonts w:ascii="Times New Roman" w:hAnsi="Times New Roman"/>
                <w:color w:val="000000"/>
                <w:sz w:val="20"/>
                <w:szCs w:val="20"/>
              </w:rPr>
              <w:t>Наименование подразделения (по штатному расписанию):</w:t>
            </w:r>
          </w:p>
        </w:tc>
        <w:tc>
          <w:tcPr>
            <w:tcW w:w="6562" w:type="dxa"/>
            <w:gridSpan w:val="14"/>
            <w:tcBorders>
              <w:top w:val="single" w:sz="4" w:space="0" w:color="auto"/>
              <w:left w:val="nil"/>
              <w:bottom w:val="single" w:sz="4" w:space="0" w:color="auto"/>
              <w:right w:val="single" w:sz="4" w:space="0" w:color="auto"/>
            </w:tcBorders>
            <w:noWrap/>
          </w:tcPr>
          <w:p w14:paraId="139B0ADF" w14:textId="77777777" w:rsidR="00B35BA0" w:rsidRPr="00B35BA0" w:rsidRDefault="00B35BA0" w:rsidP="00AA6A11">
            <w:pPr>
              <w:jc w:val="center"/>
              <w:rPr>
                <w:rFonts w:ascii="Times New Roman" w:hAnsi="Times New Roman"/>
                <w:color w:val="000000"/>
                <w:sz w:val="20"/>
                <w:szCs w:val="20"/>
              </w:rPr>
            </w:pPr>
          </w:p>
        </w:tc>
      </w:tr>
      <w:tr w:rsidR="00B35BA0" w:rsidRPr="00B35BA0" w14:paraId="4FF5323A" w14:textId="77777777" w:rsidTr="00AA6A11">
        <w:trPr>
          <w:cantSplit/>
          <w:trHeight w:val="113"/>
        </w:trPr>
        <w:tc>
          <w:tcPr>
            <w:tcW w:w="2896" w:type="dxa"/>
            <w:gridSpan w:val="9"/>
            <w:tcBorders>
              <w:top w:val="single" w:sz="4" w:space="0" w:color="auto"/>
              <w:left w:val="single" w:sz="4" w:space="0" w:color="auto"/>
              <w:bottom w:val="single" w:sz="4" w:space="0" w:color="auto"/>
              <w:right w:val="single" w:sz="4" w:space="0" w:color="auto"/>
            </w:tcBorders>
            <w:shd w:val="clear" w:color="auto" w:fill="FAD9D6"/>
            <w:noWrap/>
          </w:tcPr>
          <w:p w14:paraId="2600DB1C" w14:textId="77777777" w:rsidR="00B35BA0" w:rsidRPr="00B35BA0" w:rsidRDefault="00B35BA0" w:rsidP="00AA6A11">
            <w:pPr>
              <w:jc w:val="center"/>
              <w:rPr>
                <w:rFonts w:ascii="Times New Roman" w:hAnsi="Times New Roman"/>
                <w:color w:val="000000"/>
                <w:sz w:val="20"/>
                <w:szCs w:val="20"/>
              </w:rPr>
            </w:pPr>
            <w:r w:rsidRPr="00B35BA0">
              <w:rPr>
                <w:rFonts w:ascii="Times New Roman" w:hAnsi="Times New Roman"/>
                <w:color w:val="000000"/>
                <w:sz w:val="20"/>
                <w:szCs w:val="20"/>
              </w:rPr>
              <w:t>Адрес местонахождения (с индексом):</w:t>
            </w:r>
          </w:p>
        </w:tc>
        <w:tc>
          <w:tcPr>
            <w:tcW w:w="6562" w:type="dxa"/>
            <w:gridSpan w:val="14"/>
            <w:tcBorders>
              <w:top w:val="single" w:sz="4" w:space="0" w:color="auto"/>
              <w:left w:val="nil"/>
              <w:bottom w:val="single" w:sz="4" w:space="0" w:color="auto"/>
              <w:right w:val="single" w:sz="4" w:space="0" w:color="auto"/>
            </w:tcBorders>
            <w:noWrap/>
          </w:tcPr>
          <w:p w14:paraId="09E276D3" w14:textId="77777777" w:rsidR="00B35BA0" w:rsidRPr="00B35BA0" w:rsidRDefault="00B35BA0" w:rsidP="00AA6A11">
            <w:pPr>
              <w:jc w:val="center"/>
              <w:rPr>
                <w:rFonts w:ascii="Times New Roman" w:hAnsi="Times New Roman"/>
                <w:color w:val="000000"/>
                <w:sz w:val="20"/>
                <w:szCs w:val="20"/>
              </w:rPr>
            </w:pPr>
          </w:p>
        </w:tc>
      </w:tr>
      <w:tr w:rsidR="00B35BA0" w:rsidRPr="00B35BA0" w14:paraId="27E8AFA8" w14:textId="77777777" w:rsidTr="00AA6A11">
        <w:trPr>
          <w:cantSplit/>
          <w:trHeight w:val="113"/>
        </w:trPr>
        <w:tc>
          <w:tcPr>
            <w:tcW w:w="351" w:type="dxa"/>
            <w:tcBorders>
              <w:top w:val="single" w:sz="4" w:space="0" w:color="auto"/>
              <w:left w:val="single" w:sz="4" w:space="0" w:color="auto"/>
              <w:bottom w:val="single" w:sz="4" w:space="0" w:color="auto"/>
              <w:right w:val="single" w:sz="4" w:space="0" w:color="auto"/>
            </w:tcBorders>
            <w:noWrap/>
          </w:tcPr>
          <w:p w14:paraId="0C94B00B" w14:textId="77777777" w:rsidR="00B35BA0" w:rsidRPr="00B35BA0" w:rsidRDefault="00B35BA0" w:rsidP="00AA6A11">
            <w:pPr>
              <w:jc w:val="center"/>
              <w:rPr>
                <w:rFonts w:ascii="Times New Roman" w:hAnsi="Times New Roman"/>
                <w:color w:val="000000"/>
                <w:sz w:val="20"/>
                <w:szCs w:val="20"/>
              </w:rPr>
            </w:pPr>
          </w:p>
        </w:tc>
        <w:tc>
          <w:tcPr>
            <w:tcW w:w="600" w:type="dxa"/>
            <w:gridSpan w:val="2"/>
            <w:tcBorders>
              <w:top w:val="single" w:sz="4" w:space="0" w:color="auto"/>
              <w:left w:val="nil"/>
              <w:bottom w:val="single" w:sz="4" w:space="0" w:color="auto"/>
              <w:right w:val="single" w:sz="4" w:space="0" w:color="auto"/>
            </w:tcBorders>
          </w:tcPr>
          <w:p w14:paraId="3F3248B9" w14:textId="77777777" w:rsidR="00B35BA0" w:rsidRPr="00B35BA0" w:rsidRDefault="00B35BA0" w:rsidP="00AA6A11">
            <w:pPr>
              <w:jc w:val="center"/>
              <w:rPr>
                <w:rFonts w:ascii="Times New Roman" w:hAnsi="Times New Roman"/>
                <w:color w:val="000000"/>
                <w:sz w:val="20"/>
                <w:szCs w:val="20"/>
              </w:rPr>
            </w:pPr>
          </w:p>
        </w:tc>
        <w:tc>
          <w:tcPr>
            <w:tcW w:w="293" w:type="dxa"/>
            <w:tcBorders>
              <w:top w:val="single" w:sz="4" w:space="0" w:color="auto"/>
              <w:left w:val="nil"/>
              <w:bottom w:val="single" w:sz="4" w:space="0" w:color="auto"/>
              <w:right w:val="single" w:sz="4" w:space="0" w:color="auto"/>
            </w:tcBorders>
          </w:tcPr>
          <w:p w14:paraId="071CB9ED" w14:textId="77777777" w:rsidR="00B35BA0" w:rsidRPr="00B35BA0" w:rsidRDefault="00B35BA0" w:rsidP="00AA6A11">
            <w:pPr>
              <w:jc w:val="center"/>
              <w:rPr>
                <w:rFonts w:ascii="Times New Roman" w:hAnsi="Times New Roman"/>
                <w:color w:val="000000"/>
                <w:sz w:val="20"/>
                <w:szCs w:val="20"/>
              </w:rPr>
            </w:pPr>
          </w:p>
        </w:tc>
        <w:tc>
          <w:tcPr>
            <w:tcW w:w="374" w:type="dxa"/>
            <w:tcBorders>
              <w:top w:val="single" w:sz="4" w:space="0" w:color="auto"/>
              <w:left w:val="nil"/>
              <w:bottom w:val="single" w:sz="4" w:space="0" w:color="auto"/>
              <w:right w:val="single" w:sz="4" w:space="0" w:color="auto"/>
            </w:tcBorders>
          </w:tcPr>
          <w:p w14:paraId="74156EF8" w14:textId="77777777" w:rsidR="00B35BA0" w:rsidRPr="00B35BA0" w:rsidRDefault="00B35BA0" w:rsidP="00AA6A11">
            <w:pPr>
              <w:jc w:val="center"/>
              <w:rPr>
                <w:rFonts w:ascii="Times New Roman" w:hAnsi="Times New Roman"/>
                <w:color w:val="000000"/>
                <w:sz w:val="20"/>
                <w:szCs w:val="20"/>
              </w:rPr>
            </w:pPr>
          </w:p>
        </w:tc>
        <w:tc>
          <w:tcPr>
            <w:tcW w:w="307" w:type="dxa"/>
            <w:tcBorders>
              <w:top w:val="single" w:sz="4" w:space="0" w:color="auto"/>
              <w:left w:val="nil"/>
              <w:bottom w:val="single" w:sz="4" w:space="0" w:color="auto"/>
              <w:right w:val="single" w:sz="4" w:space="0" w:color="auto"/>
            </w:tcBorders>
          </w:tcPr>
          <w:p w14:paraId="754F10EF" w14:textId="77777777" w:rsidR="00B35BA0" w:rsidRPr="00B35BA0" w:rsidRDefault="00B35BA0" w:rsidP="00AA6A11">
            <w:pPr>
              <w:jc w:val="center"/>
              <w:rPr>
                <w:rFonts w:ascii="Times New Roman" w:hAnsi="Times New Roman"/>
                <w:color w:val="000000"/>
                <w:sz w:val="20"/>
                <w:szCs w:val="20"/>
              </w:rPr>
            </w:pPr>
          </w:p>
        </w:tc>
        <w:tc>
          <w:tcPr>
            <w:tcW w:w="307" w:type="dxa"/>
            <w:tcBorders>
              <w:top w:val="single" w:sz="4" w:space="0" w:color="auto"/>
              <w:left w:val="nil"/>
              <w:bottom w:val="single" w:sz="4" w:space="0" w:color="auto"/>
              <w:right w:val="single" w:sz="4" w:space="0" w:color="auto"/>
            </w:tcBorders>
          </w:tcPr>
          <w:p w14:paraId="75498FF1" w14:textId="77777777" w:rsidR="00B35BA0" w:rsidRPr="00B35BA0" w:rsidRDefault="00B35BA0" w:rsidP="00AA6A11">
            <w:pPr>
              <w:jc w:val="center"/>
              <w:rPr>
                <w:rFonts w:ascii="Times New Roman" w:hAnsi="Times New Roman"/>
                <w:color w:val="000000"/>
                <w:sz w:val="20"/>
                <w:szCs w:val="20"/>
              </w:rPr>
            </w:pPr>
          </w:p>
        </w:tc>
        <w:tc>
          <w:tcPr>
            <w:tcW w:w="332" w:type="dxa"/>
            <w:tcBorders>
              <w:top w:val="single" w:sz="4" w:space="0" w:color="auto"/>
              <w:left w:val="nil"/>
              <w:bottom w:val="single" w:sz="4" w:space="0" w:color="auto"/>
              <w:right w:val="single" w:sz="4" w:space="0" w:color="auto"/>
            </w:tcBorders>
          </w:tcPr>
          <w:p w14:paraId="2223F8C7" w14:textId="77777777" w:rsidR="00B35BA0" w:rsidRPr="00B35BA0" w:rsidRDefault="00B35BA0" w:rsidP="00AA6A11">
            <w:pPr>
              <w:jc w:val="center"/>
              <w:rPr>
                <w:rFonts w:ascii="Times New Roman" w:hAnsi="Times New Roman"/>
                <w:color w:val="000000"/>
                <w:sz w:val="20"/>
                <w:szCs w:val="20"/>
              </w:rPr>
            </w:pPr>
          </w:p>
        </w:tc>
        <w:tc>
          <w:tcPr>
            <w:tcW w:w="332" w:type="dxa"/>
            <w:tcBorders>
              <w:top w:val="single" w:sz="4" w:space="0" w:color="auto"/>
              <w:left w:val="nil"/>
              <w:bottom w:val="single" w:sz="4" w:space="0" w:color="auto"/>
              <w:right w:val="single" w:sz="4" w:space="0" w:color="auto"/>
            </w:tcBorders>
          </w:tcPr>
          <w:p w14:paraId="590BB73E" w14:textId="77777777" w:rsidR="00B35BA0" w:rsidRPr="00B35BA0" w:rsidRDefault="00B35BA0" w:rsidP="00AA6A11">
            <w:pPr>
              <w:jc w:val="center"/>
              <w:rPr>
                <w:rFonts w:ascii="Times New Roman" w:hAnsi="Times New Roman"/>
                <w:color w:val="000000"/>
                <w:sz w:val="20"/>
                <w:szCs w:val="20"/>
              </w:rPr>
            </w:pPr>
          </w:p>
        </w:tc>
        <w:tc>
          <w:tcPr>
            <w:tcW w:w="362" w:type="dxa"/>
            <w:tcBorders>
              <w:top w:val="single" w:sz="4" w:space="0" w:color="auto"/>
              <w:left w:val="nil"/>
              <w:bottom w:val="single" w:sz="4" w:space="0" w:color="auto"/>
              <w:right w:val="single" w:sz="4" w:space="0" w:color="auto"/>
            </w:tcBorders>
            <w:noWrap/>
          </w:tcPr>
          <w:p w14:paraId="3181B445" w14:textId="77777777" w:rsidR="00B35BA0" w:rsidRPr="00B35BA0" w:rsidRDefault="00B35BA0" w:rsidP="00AA6A11">
            <w:pPr>
              <w:jc w:val="center"/>
              <w:rPr>
                <w:rFonts w:ascii="Times New Roman" w:hAnsi="Times New Roman"/>
                <w:color w:val="000000"/>
                <w:sz w:val="20"/>
                <w:szCs w:val="20"/>
              </w:rPr>
            </w:pPr>
          </w:p>
        </w:tc>
        <w:tc>
          <w:tcPr>
            <w:tcW w:w="581" w:type="dxa"/>
            <w:tcBorders>
              <w:top w:val="single" w:sz="4" w:space="0" w:color="auto"/>
              <w:left w:val="nil"/>
              <w:bottom w:val="single" w:sz="4" w:space="0" w:color="auto"/>
              <w:right w:val="single" w:sz="4" w:space="0" w:color="auto"/>
            </w:tcBorders>
            <w:noWrap/>
          </w:tcPr>
          <w:p w14:paraId="57ED8060" w14:textId="77777777" w:rsidR="00B35BA0" w:rsidRPr="00B35BA0" w:rsidRDefault="00B35BA0" w:rsidP="00AA6A11">
            <w:pPr>
              <w:jc w:val="center"/>
              <w:rPr>
                <w:rFonts w:ascii="Times New Roman" w:hAnsi="Times New Roman"/>
                <w:color w:val="000000"/>
                <w:sz w:val="20"/>
                <w:szCs w:val="20"/>
              </w:rPr>
            </w:pPr>
          </w:p>
        </w:tc>
        <w:tc>
          <w:tcPr>
            <w:tcW w:w="683" w:type="dxa"/>
            <w:tcBorders>
              <w:top w:val="single" w:sz="4" w:space="0" w:color="auto"/>
              <w:left w:val="nil"/>
              <w:bottom w:val="single" w:sz="4" w:space="0" w:color="auto"/>
              <w:right w:val="single" w:sz="4" w:space="0" w:color="auto"/>
            </w:tcBorders>
          </w:tcPr>
          <w:p w14:paraId="4D62BD63" w14:textId="77777777" w:rsidR="00B35BA0" w:rsidRPr="00B35BA0" w:rsidRDefault="00B35BA0" w:rsidP="00AA6A11">
            <w:pPr>
              <w:jc w:val="center"/>
              <w:rPr>
                <w:rFonts w:ascii="Times New Roman" w:hAnsi="Times New Roman"/>
                <w:color w:val="000000"/>
                <w:sz w:val="20"/>
                <w:szCs w:val="20"/>
              </w:rPr>
            </w:pPr>
          </w:p>
        </w:tc>
        <w:tc>
          <w:tcPr>
            <w:tcW w:w="373" w:type="dxa"/>
            <w:tcBorders>
              <w:top w:val="single" w:sz="4" w:space="0" w:color="auto"/>
              <w:left w:val="nil"/>
              <w:bottom w:val="single" w:sz="4" w:space="0" w:color="auto"/>
              <w:right w:val="single" w:sz="4" w:space="0" w:color="auto"/>
            </w:tcBorders>
            <w:noWrap/>
          </w:tcPr>
          <w:p w14:paraId="600868FD" w14:textId="77777777" w:rsidR="00B35BA0" w:rsidRPr="00B35BA0" w:rsidRDefault="00B35BA0" w:rsidP="00AA6A11">
            <w:pPr>
              <w:jc w:val="center"/>
              <w:rPr>
                <w:rFonts w:ascii="Times New Roman" w:hAnsi="Times New Roman"/>
                <w:color w:val="000000"/>
                <w:sz w:val="20"/>
                <w:szCs w:val="20"/>
              </w:rPr>
            </w:pPr>
          </w:p>
        </w:tc>
        <w:tc>
          <w:tcPr>
            <w:tcW w:w="361" w:type="dxa"/>
            <w:tcBorders>
              <w:top w:val="single" w:sz="4" w:space="0" w:color="auto"/>
              <w:left w:val="nil"/>
              <w:bottom w:val="single" w:sz="4" w:space="0" w:color="auto"/>
              <w:right w:val="single" w:sz="4" w:space="0" w:color="auto"/>
            </w:tcBorders>
            <w:noWrap/>
          </w:tcPr>
          <w:p w14:paraId="3DB08C93" w14:textId="77777777" w:rsidR="00B35BA0" w:rsidRPr="00B35BA0" w:rsidRDefault="00B35BA0" w:rsidP="00AA6A11">
            <w:pPr>
              <w:jc w:val="center"/>
              <w:rPr>
                <w:rFonts w:ascii="Times New Roman" w:hAnsi="Times New Roman"/>
                <w:color w:val="000000"/>
                <w:sz w:val="20"/>
                <w:szCs w:val="20"/>
              </w:rPr>
            </w:pPr>
          </w:p>
        </w:tc>
        <w:tc>
          <w:tcPr>
            <w:tcW w:w="415" w:type="dxa"/>
            <w:tcBorders>
              <w:top w:val="single" w:sz="4" w:space="0" w:color="auto"/>
              <w:left w:val="nil"/>
              <w:bottom w:val="single" w:sz="4" w:space="0" w:color="auto"/>
              <w:right w:val="single" w:sz="4" w:space="0" w:color="auto"/>
            </w:tcBorders>
            <w:noWrap/>
          </w:tcPr>
          <w:p w14:paraId="390DB500" w14:textId="77777777" w:rsidR="00B35BA0" w:rsidRPr="00B35BA0" w:rsidRDefault="00B35BA0" w:rsidP="00AA6A11">
            <w:pPr>
              <w:jc w:val="center"/>
              <w:rPr>
                <w:rFonts w:ascii="Times New Roman" w:hAnsi="Times New Roman"/>
                <w:color w:val="000000"/>
                <w:sz w:val="20"/>
                <w:szCs w:val="20"/>
              </w:rPr>
            </w:pPr>
          </w:p>
        </w:tc>
        <w:tc>
          <w:tcPr>
            <w:tcW w:w="467" w:type="dxa"/>
            <w:tcBorders>
              <w:top w:val="single" w:sz="4" w:space="0" w:color="auto"/>
              <w:left w:val="nil"/>
              <w:bottom w:val="single" w:sz="4" w:space="0" w:color="auto"/>
              <w:right w:val="single" w:sz="4" w:space="0" w:color="auto"/>
            </w:tcBorders>
          </w:tcPr>
          <w:p w14:paraId="5DE5936B" w14:textId="77777777" w:rsidR="00B35BA0" w:rsidRPr="00B35BA0" w:rsidRDefault="00B35BA0" w:rsidP="00AA6A11">
            <w:pPr>
              <w:jc w:val="center"/>
              <w:rPr>
                <w:rFonts w:ascii="Times New Roman" w:hAnsi="Times New Roman"/>
                <w:color w:val="000000"/>
                <w:sz w:val="20"/>
                <w:szCs w:val="20"/>
              </w:rPr>
            </w:pPr>
          </w:p>
        </w:tc>
        <w:tc>
          <w:tcPr>
            <w:tcW w:w="460" w:type="dxa"/>
            <w:tcBorders>
              <w:top w:val="single" w:sz="4" w:space="0" w:color="auto"/>
              <w:left w:val="nil"/>
              <w:bottom w:val="single" w:sz="4" w:space="0" w:color="auto"/>
              <w:right w:val="single" w:sz="4" w:space="0" w:color="auto"/>
            </w:tcBorders>
          </w:tcPr>
          <w:p w14:paraId="4B556895" w14:textId="77777777" w:rsidR="00B35BA0" w:rsidRPr="00B35BA0" w:rsidRDefault="00B35BA0" w:rsidP="00AA6A11">
            <w:pPr>
              <w:jc w:val="center"/>
              <w:rPr>
                <w:rFonts w:ascii="Times New Roman" w:hAnsi="Times New Roman"/>
                <w:color w:val="000000"/>
                <w:sz w:val="20"/>
                <w:szCs w:val="20"/>
              </w:rPr>
            </w:pPr>
          </w:p>
        </w:tc>
        <w:tc>
          <w:tcPr>
            <w:tcW w:w="467" w:type="dxa"/>
            <w:tcBorders>
              <w:top w:val="single" w:sz="4" w:space="0" w:color="auto"/>
              <w:left w:val="nil"/>
              <w:bottom w:val="single" w:sz="4" w:space="0" w:color="auto"/>
              <w:right w:val="single" w:sz="4" w:space="0" w:color="auto"/>
            </w:tcBorders>
          </w:tcPr>
          <w:p w14:paraId="2699E782" w14:textId="77777777" w:rsidR="00B35BA0" w:rsidRPr="00B35BA0" w:rsidRDefault="00B35BA0" w:rsidP="00AA6A11">
            <w:pPr>
              <w:jc w:val="center"/>
              <w:rPr>
                <w:rFonts w:ascii="Times New Roman" w:hAnsi="Times New Roman"/>
                <w:color w:val="000000"/>
                <w:sz w:val="20"/>
                <w:szCs w:val="20"/>
              </w:rPr>
            </w:pPr>
          </w:p>
        </w:tc>
        <w:tc>
          <w:tcPr>
            <w:tcW w:w="488" w:type="dxa"/>
            <w:tcBorders>
              <w:top w:val="single" w:sz="4" w:space="0" w:color="auto"/>
              <w:left w:val="nil"/>
              <w:bottom w:val="single" w:sz="4" w:space="0" w:color="auto"/>
              <w:right w:val="single" w:sz="4" w:space="0" w:color="auto"/>
            </w:tcBorders>
          </w:tcPr>
          <w:p w14:paraId="795335B9" w14:textId="77777777" w:rsidR="00B35BA0" w:rsidRPr="00B35BA0" w:rsidRDefault="00B35BA0" w:rsidP="00AA6A11">
            <w:pPr>
              <w:jc w:val="center"/>
              <w:rPr>
                <w:rFonts w:ascii="Times New Roman" w:hAnsi="Times New Roman"/>
                <w:color w:val="000000"/>
                <w:sz w:val="20"/>
                <w:szCs w:val="20"/>
              </w:rPr>
            </w:pPr>
          </w:p>
        </w:tc>
        <w:tc>
          <w:tcPr>
            <w:tcW w:w="478" w:type="dxa"/>
            <w:tcBorders>
              <w:top w:val="single" w:sz="4" w:space="0" w:color="auto"/>
              <w:left w:val="nil"/>
              <w:bottom w:val="single" w:sz="4" w:space="0" w:color="auto"/>
              <w:right w:val="single" w:sz="4" w:space="0" w:color="auto"/>
            </w:tcBorders>
          </w:tcPr>
          <w:p w14:paraId="0840EFB3" w14:textId="77777777" w:rsidR="00B35BA0" w:rsidRPr="00B35BA0" w:rsidRDefault="00B35BA0" w:rsidP="00AA6A11">
            <w:pPr>
              <w:jc w:val="center"/>
              <w:rPr>
                <w:rFonts w:ascii="Times New Roman" w:hAnsi="Times New Roman"/>
                <w:color w:val="000000"/>
                <w:sz w:val="20"/>
                <w:szCs w:val="20"/>
              </w:rPr>
            </w:pPr>
          </w:p>
        </w:tc>
        <w:tc>
          <w:tcPr>
            <w:tcW w:w="361" w:type="dxa"/>
            <w:tcBorders>
              <w:top w:val="single" w:sz="4" w:space="0" w:color="auto"/>
              <w:left w:val="nil"/>
              <w:bottom w:val="single" w:sz="4" w:space="0" w:color="auto"/>
              <w:right w:val="single" w:sz="4" w:space="0" w:color="auto"/>
            </w:tcBorders>
          </w:tcPr>
          <w:p w14:paraId="3E38524F" w14:textId="77777777" w:rsidR="00B35BA0" w:rsidRPr="00B35BA0" w:rsidRDefault="00B35BA0" w:rsidP="00AA6A11">
            <w:pPr>
              <w:jc w:val="center"/>
              <w:rPr>
                <w:rFonts w:ascii="Times New Roman" w:hAnsi="Times New Roman"/>
                <w:color w:val="000000"/>
                <w:sz w:val="20"/>
                <w:szCs w:val="20"/>
              </w:rPr>
            </w:pPr>
          </w:p>
        </w:tc>
        <w:tc>
          <w:tcPr>
            <w:tcW w:w="383" w:type="dxa"/>
            <w:tcBorders>
              <w:top w:val="single" w:sz="4" w:space="0" w:color="auto"/>
              <w:left w:val="nil"/>
              <w:bottom w:val="single" w:sz="4" w:space="0" w:color="auto"/>
              <w:right w:val="single" w:sz="4" w:space="0" w:color="auto"/>
            </w:tcBorders>
          </w:tcPr>
          <w:p w14:paraId="11BA87F4" w14:textId="77777777" w:rsidR="00B35BA0" w:rsidRPr="00B35BA0" w:rsidRDefault="00B35BA0" w:rsidP="00AA6A11">
            <w:pPr>
              <w:jc w:val="center"/>
              <w:rPr>
                <w:rFonts w:ascii="Times New Roman" w:hAnsi="Times New Roman"/>
                <w:color w:val="000000"/>
                <w:sz w:val="20"/>
                <w:szCs w:val="20"/>
              </w:rPr>
            </w:pPr>
          </w:p>
        </w:tc>
        <w:tc>
          <w:tcPr>
            <w:tcW w:w="683" w:type="dxa"/>
            <w:tcBorders>
              <w:top w:val="single" w:sz="4" w:space="0" w:color="auto"/>
              <w:left w:val="nil"/>
              <w:bottom w:val="single" w:sz="4" w:space="0" w:color="auto"/>
              <w:right w:val="single" w:sz="4" w:space="0" w:color="auto"/>
            </w:tcBorders>
          </w:tcPr>
          <w:p w14:paraId="3BFE5AA8" w14:textId="77777777" w:rsidR="00B35BA0" w:rsidRPr="00B35BA0" w:rsidRDefault="00B35BA0" w:rsidP="00AA6A11">
            <w:pPr>
              <w:jc w:val="center"/>
              <w:rPr>
                <w:rFonts w:ascii="Times New Roman" w:hAnsi="Times New Roman"/>
                <w:color w:val="000000"/>
                <w:sz w:val="20"/>
                <w:szCs w:val="20"/>
              </w:rPr>
            </w:pPr>
          </w:p>
        </w:tc>
      </w:tr>
      <w:tr w:rsidR="00B35BA0" w:rsidRPr="00B35BA0" w14:paraId="28F43D27" w14:textId="77777777" w:rsidTr="00AA6A11">
        <w:trPr>
          <w:cantSplit/>
          <w:trHeight w:val="113"/>
        </w:trPr>
        <w:tc>
          <w:tcPr>
            <w:tcW w:w="351" w:type="dxa"/>
            <w:tcBorders>
              <w:top w:val="single" w:sz="4" w:space="0" w:color="auto"/>
              <w:left w:val="single" w:sz="4" w:space="0" w:color="auto"/>
              <w:bottom w:val="single" w:sz="4" w:space="0" w:color="auto"/>
              <w:right w:val="single" w:sz="4" w:space="0" w:color="auto"/>
            </w:tcBorders>
            <w:noWrap/>
          </w:tcPr>
          <w:p w14:paraId="24A78498" w14:textId="77777777" w:rsidR="00B35BA0" w:rsidRPr="00B35BA0" w:rsidRDefault="00B35BA0" w:rsidP="00AA6A11">
            <w:pPr>
              <w:jc w:val="center"/>
              <w:rPr>
                <w:rFonts w:ascii="Times New Roman" w:hAnsi="Times New Roman"/>
                <w:color w:val="000000"/>
                <w:sz w:val="20"/>
                <w:szCs w:val="20"/>
              </w:rPr>
            </w:pPr>
          </w:p>
        </w:tc>
        <w:tc>
          <w:tcPr>
            <w:tcW w:w="600" w:type="dxa"/>
            <w:gridSpan w:val="2"/>
            <w:tcBorders>
              <w:top w:val="single" w:sz="4" w:space="0" w:color="auto"/>
              <w:left w:val="nil"/>
              <w:bottom w:val="single" w:sz="4" w:space="0" w:color="auto"/>
              <w:right w:val="single" w:sz="4" w:space="0" w:color="auto"/>
            </w:tcBorders>
          </w:tcPr>
          <w:p w14:paraId="49967669" w14:textId="77777777" w:rsidR="00B35BA0" w:rsidRPr="00B35BA0" w:rsidRDefault="00B35BA0" w:rsidP="00AA6A11">
            <w:pPr>
              <w:jc w:val="center"/>
              <w:rPr>
                <w:rFonts w:ascii="Times New Roman" w:hAnsi="Times New Roman"/>
                <w:color w:val="000000"/>
                <w:sz w:val="20"/>
                <w:szCs w:val="20"/>
              </w:rPr>
            </w:pPr>
          </w:p>
        </w:tc>
        <w:tc>
          <w:tcPr>
            <w:tcW w:w="293" w:type="dxa"/>
            <w:tcBorders>
              <w:top w:val="single" w:sz="4" w:space="0" w:color="auto"/>
              <w:left w:val="nil"/>
              <w:bottom w:val="single" w:sz="4" w:space="0" w:color="auto"/>
              <w:right w:val="single" w:sz="4" w:space="0" w:color="auto"/>
            </w:tcBorders>
          </w:tcPr>
          <w:p w14:paraId="2C498704" w14:textId="77777777" w:rsidR="00B35BA0" w:rsidRPr="00B35BA0" w:rsidRDefault="00B35BA0" w:rsidP="00AA6A11">
            <w:pPr>
              <w:jc w:val="center"/>
              <w:rPr>
                <w:rFonts w:ascii="Times New Roman" w:hAnsi="Times New Roman"/>
                <w:color w:val="000000"/>
                <w:sz w:val="20"/>
                <w:szCs w:val="20"/>
              </w:rPr>
            </w:pPr>
          </w:p>
        </w:tc>
        <w:tc>
          <w:tcPr>
            <w:tcW w:w="374" w:type="dxa"/>
            <w:tcBorders>
              <w:top w:val="single" w:sz="4" w:space="0" w:color="auto"/>
              <w:left w:val="nil"/>
              <w:bottom w:val="single" w:sz="4" w:space="0" w:color="auto"/>
              <w:right w:val="single" w:sz="4" w:space="0" w:color="auto"/>
            </w:tcBorders>
          </w:tcPr>
          <w:p w14:paraId="1BCD7B5F" w14:textId="77777777" w:rsidR="00B35BA0" w:rsidRPr="00B35BA0" w:rsidRDefault="00B35BA0" w:rsidP="00AA6A11">
            <w:pPr>
              <w:jc w:val="center"/>
              <w:rPr>
                <w:rFonts w:ascii="Times New Roman" w:hAnsi="Times New Roman"/>
                <w:color w:val="000000"/>
                <w:sz w:val="20"/>
                <w:szCs w:val="20"/>
              </w:rPr>
            </w:pPr>
          </w:p>
        </w:tc>
        <w:tc>
          <w:tcPr>
            <w:tcW w:w="307" w:type="dxa"/>
            <w:tcBorders>
              <w:top w:val="single" w:sz="4" w:space="0" w:color="auto"/>
              <w:left w:val="nil"/>
              <w:bottom w:val="single" w:sz="4" w:space="0" w:color="auto"/>
              <w:right w:val="single" w:sz="4" w:space="0" w:color="auto"/>
            </w:tcBorders>
          </w:tcPr>
          <w:p w14:paraId="3502B9F6" w14:textId="77777777" w:rsidR="00B35BA0" w:rsidRPr="00B35BA0" w:rsidRDefault="00B35BA0" w:rsidP="00AA6A11">
            <w:pPr>
              <w:jc w:val="center"/>
              <w:rPr>
                <w:rFonts w:ascii="Times New Roman" w:hAnsi="Times New Roman"/>
                <w:color w:val="000000"/>
                <w:sz w:val="20"/>
                <w:szCs w:val="20"/>
              </w:rPr>
            </w:pPr>
          </w:p>
        </w:tc>
        <w:tc>
          <w:tcPr>
            <w:tcW w:w="307" w:type="dxa"/>
            <w:tcBorders>
              <w:top w:val="single" w:sz="4" w:space="0" w:color="auto"/>
              <w:left w:val="nil"/>
              <w:bottom w:val="single" w:sz="4" w:space="0" w:color="auto"/>
              <w:right w:val="single" w:sz="4" w:space="0" w:color="auto"/>
            </w:tcBorders>
          </w:tcPr>
          <w:p w14:paraId="44A4F306" w14:textId="77777777" w:rsidR="00B35BA0" w:rsidRPr="00B35BA0" w:rsidRDefault="00B35BA0" w:rsidP="00AA6A11">
            <w:pPr>
              <w:jc w:val="center"/>
              <w:rPr>
                <w:rFonts w:ascii="Times New Roman" w:hAnsi="Times New Roman"/>
                <w:color w:val="000000"/>
                <w:sz w:val="20"/>
                <w:szCs w:val="20"/>
              </w:rPr>
            </w:pPr>
          </w:p>
        </w:tc>
        <w:tc>
          <w:tcPr>
            <w:tcW w:w="332" w:type="dxa"/>
            <w:tcBorders>
              <w:top w:val="single" w:sz="4" w:space="0" w:color="auto"/>
              <w:left w:val="nil"/>
              <w:bottom w:val="single" w:sz="4" w:space="0" w:color="auto"/>
              <w:right w:val="single" w:sz="4" w:space="0" w:color="auto"/>
            </w:tcBorders>
          </w:tcPr>
          <w:p w14:paraId="070C1329" w14:textId="77777777" w:rsidR="00B35BA0" w:rsidRPr="00B35BA0" w:rsidRDefault="00B35BA0" w:rsidP="00AA6A11">
            <w:pPr>
              <w:jc w:val="center"/>
              <w:rPr>
                <w:rFonts w:ascii="Times New Roman" w:hAnsi="Times New Roman"/>
                <w:color w:val="000000"/>
                <w:sz w:val="20"/>
                <w:szCs w:val="20"/>
              </w:rPr>
            </w:pPr>
          </w:p>
        </w:tc>
        <w:tc>
          <w:tcPr>
            <w:tcW w:w="332" w:type="dxa"/>
            <w:tcBorders>
              <w:top w:val="single" w:sz="4" w:space="0" w:color="auto"/>
              <w:left w:val="nil"/>
              <w:bottom w:val="single" w:sz="4" w:space="0" w:color="auto"/>
              <w:right w:val="single" w:sz="4" w:space="0" w:color="auto"/>
            </w:tcBorders>
          </w:tcPr>
          <w:p w14:paraId="7547C789" w14:textId="77777777" w:rsidR="00B35BA0" w:rsidRPr="00B35BA0" w:rsidRDefault="00B35BA0" w:rsidP="00AA6A11">
            <w:pPr>
              <w:jc w:val="center"/>
              <w:rPr>
                <w:rFonts w:ascii="Times New Roman" w:hAnsi="Times New Roman"/>
                <w:color w:val="000000"/>
                <w:sz w:val="20"/>
                <w:szCs w:val="20"/>
              </w:rPr>
            </w:pPr>
          </w:p>
        </w:tc>
        <w:tc>
          <w:tcPr>
            <w:tcW w:w="362" w:type="dxa"/>
            <w:tcBorders>
              <w:top w:val="single" w:sz="4" w:space="0" w:color="auto"/>
              <w:left w:val="nil"/>
              <w:bottom w:val="single" w:sz="4" w:space="0" w:color="auto"/>
              <w:right w:val="single" w:sz="4" w:space="0" w:color="auto"/>
            </w:tcBorders>
            <w:noWrap/>
          </w:tcPr>
          <w:p w14:paraId="5DBEC316" w14:textId="77777777" w:rsidR="00B35BA0" w:rsidRPr="00B35BA0" w:rsidRDefault="00B35BA0" w:rsidP="00AA6A11">
            <w:pPr>
              <w:jc w:val="center"/>
              <w:rPr>
                <w:rFonts w:ascii="Times New Roman" w:hAnsi="Times New Roman"/>
                <w:color w:val="000000"/>
                <w:sz w:val="20"/>
                <w:szCs w:val="20"/>
              </w:rPr>
            </w:pPr>
          </w:p>
        </w:tc>
        <w:tc>
          <w:tcPr>
            <w:tcW w:w="581" w:type="dxa"/>
            <w:tcBorders>
              <w:top w:val="single" w:sz="4" w:space="0" w:color="auto"/>
              <w:left w:val="nil"/>
              <w:bottom w:val="single" w:sz="4" w:space="0" w:color="auto"/>
              <w:right w:val="single" w:sz="4" w:space="0" w:color="auto"/>
            </w:tcBorders>
            <w:noWrap/>
          </w:tcPr>
          <w:p w14:paraId="7A4F079E" w14:textId="77777777" w:rsidR="00B35BA0" w:rsidRPr="00B35BA0" w:rsidRDefault="00B35BA0" w:rsidP="00AA6A11">
            <w:pPr>
              <w:jc w:val="center"/>
              <w:rPr>
                <w:rFonts w:ascii="Times New Roman" w:hAnsi="Times New Roman"/>
                <w:color w:val="000000"/>
                <w:sz w:val="20"/>
                <w:szCs w:val="20"/>
              </w:rPr>
            </w:pPr>
          </w:p>
        </w:tc>
        <w:tc>
          <w:tcPr>
            <w:tcW w:w="683" w:type="dxa"/>
            <w:tcBorders>
              <w:top w:val="single" w:sz="4" w:space="0" w:color="auto"/>
              <w:left w:val="nil"/>
              <w:bottom w:val="single" w:sz="4" w:space="0" w:color="auto"/>
              <w:right w:val="single" w:sz="4" w:space="0" w:color="auto"/>
            </w:tcBorders>
          </w:tcPr>
          <w:p w14:paraId="44E4366E" w14:textId="77777777" w:rsidR="00B35BA0" w:rsidRPr="00B35BA0" w:rsidRDefault="00B35BA0" w:rsidP="00AA6A11">
            <w:pPr>
              <w:jc w:val="center"/>
              <w:rPr>
                <w:rFonts w:ascii="Times New Roman" w:hAnsi="Times New Roman"/>
                <w:color w:val="000000"/>
                <w:sz w:val="20"/>
                <w:szCs w:val="20"/>
              </w:rPr>
            </w:pPr>
          </w:p>
        </w:tc>
        <w:tc>
          <w:tcPr>
            <w:tcW w:w="373" w:type="dxa"/>
            <w:tcBorders>
              <w:top w:val="single" w:sz="4" w:space="0" w:color="auto"/>
              <w:left w:val="nil"/>
              <w:bottom w:val="single" w:sz="4" w:space="0" w:color="auto"/>
              <w:right w:val="single" w:sz="4" w:space="0" w:color="auto"/>
            </w:tcBorders>
            <w:noWrap/>
          </w:tcPr>
          <w:p w14:paraId="0208E186" w14:textId="77777777" w:rsidR="00B35BA0" w:rsidRPr="00B35BA0" w:rsidRDefault="00B35BA0" w:rsidP="00AA6A11">
            <w:pPr>
              <w:jc w:val="center"/>
              <w:rPr>
                <w:rFonts w:ascii="Times New Roman" w:hAnsi="Times New Roman"/>
                <w:color w:val="000000"/>
                <w:sz w:val="20"/>
                <w:szCs w:val="20"/>
              </w:rPr>
            </w:pPr>
          </w:p>
        </w:tc>
        <w:tc>
          <w:tcPr>
            <w:tcW w:w="361" w:type="dxa"/>
            <w:tcBorders>
              <w:top w:val="single" w:sz="4" w:space="0" w:color="auto"/>
              <w:left w:val="nil"/>
              <w:bottom w:val="single" w:sz="4" w:space="0" w:color="auto"/>
              <w:right w:val="single" w:sz="4" w:space="0" w:color="auto"/>
            </w:tcBorders>
            <w:noWrap/>
          </w:tcPr>
          <w:p w14:paraId="29C070B4" w14:textId="77777777" w:rsidR="00B35BA0" w:rsidRPr="00B35BA0" w:rsidRDefault="00B35BA0" w:rsidP="00AA6A11">
            <w:pPr>
              <w:jc w:val="center"/>
              <w:rPr>
                <w:rFonts w:ascii="Times New Roman" w:hAnsi="Times New Roman"/>
                <w:color w:val="000000"/>
                <w:sz w:val="20"/>
                <w:szCs w:val="20"/>
              </w:rPr>
            </w:pPr>
          </w:p>
        </w:tc>
        <w:tc>
          <w:tcPr>
            <w:tcW w:w="415" w:type="dxa"/>
            <w:tcBorders>
              <w:top w:val="single" w:sz="4" w:space="0" w:color="auto"/>
              <w:left w:val="nil"/>
              <w:bottom w:val="single" w:sz="4" w:space="0" w:color="auto"/>
              <w:right w:val="single" w:sz="4" w:space="0" w:color="auto"/>
            </w:tcBorders>
            <w:noWrap/>
          </w:tcPr>
          <w:p w14:paraId="56B06483" w14:textId="77777777" w:rsidR="00B35BA0" w:rsidRPr="00B35BA0" w:rsidRDefault="00B35BA0" w:rsidP="00AA6A11">
            <w:pPr>
              <w:jc w:val="center"/>
              <w:rPr>
                <w:rFonts w:ascii="Times New Roman" w:hAnsi="Times New Roman"/>
                <w:color w:val="000000"/>
                <w:sz w:val="20"/>
                <w:szCs w:val="20"/>
              </w:rPr>
            </w:pPr>
          </w:p>
        </w:tc>
        <w:tc>
          <w:tcPr>
            <w:tcW w:w="467" w:type="dxa"/>
            <w:tcBorders>
              <w:top w:val="single" w:sz="4" w:space="0" w:color="auto"/>
              <w:left w:val="nil"/>
              <w:bottom w:val="single" w:sz="4" w:space="0" w:color="auto"/>
              <w:right w:val="single" w:sz="4" w:space="0" w:color="auto"/>
            </w:tcBorders>
          </w:tcPr>
          <w:p w14:paraId="480CCC22" w14:textId="77777777" w:rsidR="00B35BA0" w:rsidRPr="00B35BA0" w:rsidRDefault="00B35BA0" w:rsidP="00AA6A11">
            <w:pPr>
              <w:jc w:val="center"/>
              <w:rPr>
                <w:rFonts w:ascii="Times New Roman" w:hAnsi="Times New Roman"/>
                <w:color w:val="000000"/>
                <w:sz w:val="20"/>
                <w:szCs w:val="20"/>
              </w:rPr>
            </w:pPr>
          </w:p>
        </w:tc>
        <w:tc>
          <w:tcPr>
            <w:tcW w:w="460" w:type="dxa"/>
            <w:tcBorders>
              <w:top w:val="single" w:sz="4" w:space="0" w:color="auto"/>
              <w:left w:val="nil"/>
              <w:bottom w:val="single" w:sz="4" w:space="0" w:color="auto"/>
              <w:right w:val="single" w:sz="4" w:space="0" w:color="auto"/>
            </w:tcBorders>
          </w:tcPr>
          <w:p w14:paraId="2E000653" w14:textId="77777777" w:rsidR="00B35BA0" w:rsidRPr="00B35BA0" w:rsidRDefault="00B35BA0" w:rsidP="00AA6A11">
            <w:pPr>
              <w:jc w:val="center"/>
              <w:rPr>
                <w:rFonts w:ascii="Times New Roman" w:hAnsi="Times New Roman"/>
                <w:color w:val="000000"/>
                <w:sz w:val="20"/>
                <w:szCs w:val="20"/>
              </w:rPr>
            </w:pPr>
          </w:p>
        </w:tc>
        <w:tc>
          <w:tcPr>
            <w:tcW w:w="467" w:type="dxa"/>
            <w:tcBorders>
              <w:top w:val="single" w:sz="4" w:space="0" w:color="auto"/>
              <w:left w:val="nil"/>
              <w:bottom w:val="single" w:sz="4" w:space="0" w:color="auto"/>
              <w:right w:val="single" w:sz="4" w:space="0" w:color="auto"/>
            </w:tcBorders>
          </w:tcPr>
          <w:p w14:paraId="51FF6D0D" w14:textId="77777777" w:rsidR="00B35BA0" w:rsidRPr="00B35BA0" w:rsidRDefault="00B35BA0" w:rsidP="00AA6A11">
            <w:pPr>
              <w:jc w:val="center"/>
              <w:rPr>
                <w:rFonts w:ascii="Times New Roman" w:hAnsi="Times New Roman"/>
                <w:color w:val="000000"/>
                <w:sz w:val="20"/>
                <w:szCs w:val="20"/>
              </w:rPr>
            </w:pPr>
          </w:p>
        </w:tc>
        <w:tc>
          <w:tcPr>
            <w:tcW w:w="488" w:type="dxa"/>
            <w:tcBorders>
              <w:top w:val="single" w:sz="4" w:space="0" w:color="auto"/>
              <w:left w:val="nil"/>
              <w:bottom w:val="single" w:sz="4" w:space="0" w:color="auto"/>
              <w:right w:val="single" w:sz="4" w:space="0" w:color="auto"/>
            </w:tcBorders>
          </w:tcPr>
          <w:p w14:paraId="4F076FD4" w14:textId="77777777" w:rsidR="00B35BA0" w:rsidRPr="00B35BA0" w:rsidRDefault="00B35BA0" w:rsidP="00AA6A11">
            <w:pPr>
              <w:jc w:val="center"/>
              <w:rPr>
                <w:rFonts w:ascii="Times New Roman" w:hAnsi="Times New Roman"/>
                <w:color w:val="000000"/>
                <w:sz w:val="20"/>
                <w:szCs w:val="20"/>
              </w:rPr>
            </w:pPr>
          </w:p>
        </w:tc>
        <w:tc>
          <w:tcPr>
            <w:tcW w:w="478" w:type="dxa"/>
            <w:tcBorders>
              <w:top w:val="single" w:sz="4" w:space="0" w:color="auto"/>
              <w:left w:val="nil"/>
              <w:bottom w:val="single" w:sz="4" w:space="0" w:color="auto"/>
              <w:right w:val="single" w:sz="4" w:space="0" w:color="auto"/>
            </w:tcBorders>
          </w:tcPr>
          <w:p w14:paraId="6B59E544" w14:textId="77777777" w:rsidR="00B35BA0" w:rsidRPr="00B35BA0" w:rsidRDefault="00B35BA0" w:rsidP="00AA6A11">
            <w:pPr>
              <w:jc w:val="center"/>
              <w:rPr>
                <w:rFonts w:ascii="Times New Roman" w:hAnsi="Times New Roman"/>
                <w:color w:val="000000"/>
                <w:sz w:val="20"/>
                <w:szCs w:val="20"/>
              </w:rPr>
            </w:pPr>
          </w:p>
        </w:tc>
        <w:tc>
          <w:tcPr>
            <w:tcW w:w="361" w:type="dxa"/>
            <w:tcBorders>
              <w:top w:val="single" w:sz="4" w:space="0" w:color="auto"/>
              <w:left w:val="nil"/>
              <w:bottom w:val="single" w:sz="4" w:space="0" w:color="auto"/>
              <w:right w:val="single" w:sz="4" w:space="0" w:color="auto"/>
            </w:tcBorders>
          </w:tcPr>
          <w:p w14:paraId="72BD45F4" w14:textId="77777777" w:rsidR="00B35BA0" w:rsidRPr="00B35BA0" w:rsidRDefault="00B35BA0" w:rsidP="00AA6A11">
            <w:pPr>
              <w:jc w:val="center"/>
              <w:rPr>
                <w:rFonts w:ascii="Times New Roman" w:hAnsi="Times New Roman"/>
                <w:color w:val="000000"/>
                <w:sz w:val="20"/>
                <w:szCs w:val="20"/>
              </w:rPr>
            </w:pPr>
          </w:p>
        </w:tc>
        <w:tc>
          <w:tcPr>
            <w:tcW w:w="383" w:type="dxa"/>
            <w:tcBorders>
              <w:top w:val="single" w:sz="4" w:space="0" w:color="auto"/>
              <w:left w:val="nil"/>
              <w:bottom w:val="single" w:sz="4" w:space="0" w:color="auto"/>
              <w:right w:val="single" w:sz="4" w:space="0" w:color="auto"/>
            </w:tcBorders>
          </w:tcPr>
          <w:p w14:paraId="6231A357" w14:textId="77777777" w:rsidR="00B35BA0" w:rsidRPr="00B35BA0" w:rsidRDefault="00B35BA0" w:rsidP="00AA6A11">
            <w:pPr>
              <w:jc w:val="center"/>
              <w:rPr>
                <w:rFonts w:ascii="Times New Roman" w:hAnsi="Times New Roman"/>
                <w:color w:val="000000"/>
                <w:sz w:val="20"/>
                <w:szCs w:val="20"/>
              </w:rPr>
            </w:pPr>
          </w:p>
        </w:tc>
        <w:tc>
          <w:tcPr>
            <w:tcW w:w="683" w:type="dxa"/>
            <w:tcBorders>
              <w:top w:val="single" w:sz="4" w:space="0" w:color="auto"/>
              <w:left w:val="nil"/>
              <w:bottom w:val="single" w:sz="4" w:space="0" w:color="auto"/>
              <w:right w:val="single" w:sz="4" w:space="0" w:color="auto"/>
            </w:tcBorders>
          </w:tcPr>
          <w:p w14:paraId="25542AA2" w14:textId="77777777" w:rsidR="00B35BA0" w:rsidRPr="00B35BA0" w:rsidRDefault="00B35BA0" w:rsidP="00AA6A11">
            <w:pPr>
              <w:jc w:val="center"/>
              <w:rPr>
                <w:rFonts w:ascii="Times New Roman" w:hAnsi="Times New Roman"/>
                <w:color w:val="000000"/>
                <w:sz w:val="20"/>
                <w:szCs w:val="20"/>
              </w:rPr>
            </w:pPr>
          </w:p>
        </w:tc>
      </w:tr>
    </w:tbl>
    <w:tbl>
      <w:tblPr>
        <w:tblStyle w:val="ab"/>
        <w:tblpPr w:leftFromText="180" w:rightFromText="180" w:vertAnchor="text" w:horzAnchor="margin" w:tblpY="1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0"/>
        <w:gridCol w:w="273"/>
        <w:gridCol w:w="1729"/>
        <w:gridCol w:w="272"/>
        <w:gridCol w:w="1518"/>
        <w:gridCol w:w="316"/>
        <w:gridCol w:w="426"/>
        <w:gridCol w:w="316"/>
        <w:gridCol w:w="1091"/>
        <w:gridCol w:w="416"/>
        <w:gridCol w:w="332"/>
        <w:gridCol w:w="378"/>
      </w:tblGrid>
      <w:tr w:rsidR="00B35BA0" w:rsidRPr="00B35BA0" w14:paraId="573FB178" w14:textId="77777777" w:rsidTr="00AA6A11">
        <w:tc>
          <w:tcPr>
            <w:tcW w:w="2320" w:type="dxa"/>
            <w:vAlign w:val="bottom"/>
          </w:tcPr>
          <w:p w14:paraId="3CDAD2C4"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Руководитель организации:</w:t>
            </w:r>
          </w:p>
        </w:tc>
        <w:tc>
          <w:tcPr>
            <w:tcW w:w="273" w:type="dxa"/>
            <w:vAlign w:val="bottom"/>
          </w:tcPr>
          <w:p w14:paraId="31D47BA0" w14:textId="77777777" w:rsidR="00B35BA0" w:rsidRPr="00B35BA0" w:rsidRDefault="00B35BA0" w:rsidP="00AA6A11">
            <w:pPr>
              <w:rPr>
                <w:rFonts w:ascii="Times New Roman" w:hAnsi="Times New Roman"/>
                <w:sz w:val="20"/>
                <w:szCs w:val="20"/>
              </w:rPr>
            </w:pPr>
          </w:p>
        </w:tc>
        <w:tc>
          <w:tcPr>
            <w:tcW w:w="1729" w:type="dxa"/>
            <w:tcBorders>
              <w:bottom w:val="single" w:sz="4" w:space="0" w:color="auto"/>
            </w:tcBorders>
            <w:vAlign w:val="bottom"/>
          </w:tcPr>
          <w:p w14:paraId="3F977B79" w14:textId="77777777" w:rsidR="00B35BA0" w:rsidRPr="00B35BA0" w:rsidRDefault="00B35BA0" w:rsidP="00AA6A11">
            <w:pPr>
              <w:rPr>
                <w:rFonts w:ascii="Times New Roman" w:hAnsi="Times New Roman"/>
                <w:sz w:val="20"/>
                <w:szCs w:val="20"/>
              </w:rPr>
            </w:pPr>
          </w:p>
        </w:tc>
        <w:tc>
          <w:tcPr>
            <w:tcW w:w="272" w:type="dxa"/>
            <w:vAlign w:val="bottom"/>
          </w:tcPr>
          <w:p w14:paraId="31689C56" w14:textId="77777777" w:rsidR="00B35BA0" w:rsidRPr="00B35BA0" w:rsidRDefault="00B35BA0" w:rsidP="00AA6A11">
            <w:pPr>
              <w:rPr>
                <w:rFonts w:ascii="Times New Roman" w:hAnsi="Times New Roman"/>
                <w:sz w:val="20"/>
                <w:szCs w:val="20"/>
              </w:rPr>
            </w:pPr>
          </w:p>
        </w:tc>
        <w:tc>
          <w:tcPr>
            <w:tcW w:w="1518" w:type="dxa"/>
            <w:tcBorders>
              <w:bottom w:val="single" w:sz="4" w:space="0" w:color="auto"/>
            </w:tcBorders>
            <w:vAlign w:val="bottom"/>
          </w:tcPr>
          <w:p w14:paraId="15425EBE" w14:textId="77777777" w:rsidR="00B35BA0" w:rsidRPr="00B35BA0" w:rsidRDefault="00B35BA0" w:rsidP="00AA6A11">
            <w:pPr>
              <w:rPr>
                <w:rFonts w:ascii="Times New Roman" w:hAnsi="Times New Roman"/>
                <w:sz w:val="20"/>
                <w:szCs w:val="20"/>
              </w:rPr>
            </w:pPr>
          </w:p>
        </w:tc>
        <w:tc>
          <w:tcPr>
            <w:tcW w:w="308" w:type="dxa"/>
            <w:vAlign w:val="bottom"/>
          </w:tcPr>
          <w:p w14:paraId="2E396E26"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w:t>
            </w:r>
          </w:p>
        </w:tc>
        <w:tc>
          <w:tcPr>
            <w:tcW w:w="426" w:type="dxa"/>
            <w:tcBorders>
              <w:bottom w:val="single" w:sz="4" w:space="0" w:color="auto"/>
            </w:tcBorders>
            <w:vAlign w:val="bottom"/>
          </w:tcPr>
          <w:p w14:paraId="6C437A73" w14:textId="77777777" w:rsidR="00B35BA0" w:rsidRPr="00B35BA0" w:rsidRDefault="00B35BA0" w:rsidP="00AA6A11">
            <w:pPr>
              <w:rPr>
                <w:rFonts w:ascii="Times New Roman" w:hAnsi="Times New Roman"/>
                <w:sz w:val="20"/>
                <w:szCs w:val="20"/>
              </w:rPr>
            </w:pPr>
          </w:p>
        </w:tc>
        <w:tc>
          <w:tcPr>
            <w:tcW w:w="308" w:type="dxa"/>
            <w:vAlign w:val="bottom"/>
          </w:tcPr>
          <w:p w14:paraId="73BD7507"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w:t>
            </w:r>
          </w:p>
        </w:tc>
        <w:tc>
          <w:tcPr>
            <w:tcW w:w="1091" w:type="dxa"/>
            <w:tcBorders>
              <w:bottom w:val="single" w:sz="4" w:space="0" w:color="auto"/>
            </w:tcBorders>
            <w:vAlign w:val="bottom"/>
          </w:tcPr>
          <w:p w14:paraId="463F7312" w14:textId="77777777" w:rsidR="00B35BA0" w:rsidRPr="00B35BA0" w:rsidRDefault="00B35BA0" w:rsidP="00AA6A11">
            <w:pPr>
              <w:rPr>
                <w:rFonts w:ascii="Times New Roman" w:hAnsi="Times New Roman"/>
                <w:sz w:val="20"/>
                <w:szCs w:val="20"/>
              </w:rPr>
            </w:pPr>
          </w:p>
        </w:tc>
        <w:tc>
          <w:tcPr>
            <w:tcW w:w="399" w:type="dxa"/>
            <w:vAlign w:val="bottom"/>
          </w:tcPr>
          <w:p w14:paraId="0B2E582D"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20</w:t>
            </w:r>
          </w:p>
        </w:tc>
        <w:tc>
          <w:tcPr>
            <w:tcW w:w="332" w:type="dxa"/>
            <w:tcBorders>
              <w:bottom w:val="single" w:sz="4" w:space="0" w:color="auto"/>
            </w:tcBorders>
            <w:vAlign w:val="bottom"/>
          </w:tcPr>
          <w:p w14:paraId="0BF979A3" w14:textId="77777777" w:rsidR="00B35BA0" w:rsidRPr="00B35BA0" w:rsidRDefault="00B35BA0" w:rsidP="00AA6A11">
            <w:pPr>
              <w:rPr>
                <w:rFonts w:ascii="Times New Roman" w:hAnsi="Times New Roman"/>
                <w:sz w:val="20"/>
                <w:szCs w:val="20"/>
              </w:rPr>
            </w:pPr>
          </w:p>
        </w:tc>
        <w:tc>
          <w:tcPr>
            <w:tcW w:w="378" w:type="dxa"/>
            <w:vAlign w:val="bottom"/>
          </w:tcPr>
          <w:p w14:paraId="7CBC1A08"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г.</w:t>
            </w:r>
          </w:p>
        </w:tc>
      </w:tr>
      <w:tr w:rsidR="00B35BA0" w:rsidRPr="00B35BA0" w14:paraId="7BFB7066" w14:textId="77777777" w:rsidTr="00AA6A11">
        <w:tc>
          <w:tcPr>
            <w:tcW w:w="2320" w:type="dxa"/>
          </w:tcPr>
          <w:p w14:paraId="41883F81" w14:textId="77777777" w:rsidR="00B35BA0" w:rsidRPr="00B35BA0" w:rsidRDefault="00B35BA0" w:rsidP="00AA6A11">
            <w:pPr>
              <w:jc w:val="center"/>
              <w:rPr>
                <w:rFonts w:ascii="Times New Roman" w:hAnsi="Times New Roman"/>
                <w:sz w:val="20"/>
                <w:szCs w:val="20"/>
                <w:vertAlign w:val="superscript"/>
              </w:rPr>
            </w:pPr>
          </w:p>
        </w:tc>
        <w:tc>
          <w:tcPr>
            <w:tcW w:w="273" w:type="dxa"/>
          </w:tcPr>
          <w:p w14:paraId="22F91BD2" w14:textId="77777777" w:rsidR="00B35BA0" w:rsidRPr="00B35BA0" w:rsidRDefault="00B35BA0" w:rsidP="00AA6A11">
            <w:pPr>
              <w:jc w:val="center"/>
              <w:rPr>
                <w:rFonts w:ascii="Times New Roman" w:hAnsi="Times New Roman"/>
                <w:sz w:val="20"/>
                <w:szCs w:val="20"/>
                <w:vertAlign w:val="superscript"/>
              </w:rPr>
            </w:pPr>
          </w:p>
        </w:tc>
        <w:tc>
          <w:tcPr>
            <w:tcW w:w="1729" w:type="dxa"/>
            <w:tcBorders>
              <w:top w:val="single" w:sz="4" w:space="0" w:color="auto"/>
            </w:tcBorders>
          </w:tcPr>
          <w:p w14:paraId="49AD069A" w14:textId="77777777" w:rsidR="00B35BA0" w:rsidRPr="00B35BA0" w:rsidRDefault="00B35BA0" w:rsidP="00AA6A11">
            <w:pPr>
              <w:jc w:val="center"/>
              <w:rPr>
                <w:rFonts w:ascii="Times New Roman" w:hAnsi="Times New Roman"/>
                <w:sz w:val="20"/>
                <w:szCs w:val="20"/>
                <w:vertAlign w:val="superscript"/>
              </w:rPr>
            </w:pPr>
            <w:r w:rsidRPr="00B35BA0">
              <w:rPr>
                <w:rFonts w:ascii="Times New Roman" w:hAnsi="Times New Roman"/>
                <w:sz w:val="20"/>
                <w:szCs w:val="20"/>
                <w:vertAlign w:val="superscript"/>
              </w:rPr>
              <w:t>(ФИО)</w:t>
            </w:r>
          </w:p>
        </w:tc>
        <w:tc>
          <w:tcPr>
            <w:tcW w:w="272" w:type="dxa"/>
          </w:tcPr>
          <w:p w14:paraId="0DE32E72" w14:textId="77777777" w:rsidR="00B35BA0" w:rsidRPr="00B35BA0" w:rsidRDefault="00B35BA0" w:rsidP="00AA6A11">
            <w:pPr>
              <w:jc w:val="center"/>
              <w:rPr>
                <w:rFonts w:ascii="Times New Roman" w:hAnsi="Times New Roman"/>
                <w:sz w:val="20"/>
                <w:szCs w:val="20"/>
                <w:vertAlign w:val="superscript"/>
              </w:rPr>
            </w:pPr>
          </w:p>
        </w:tc>
        <w:tc>
          <w:tcPr>
            <w:tcW w:w="1518" w:type="dxa"/>
            <w:tcBorders>
              <w:top w:val="single" w:sz="4" w:space="0" w:color="auto"/>
            </w:tcBorders>
          </w:tcPr>
          <w:p w14:paraId="5F797F7D" w14:textId="77777777" w:rsidR="00B35BA0" w:rsidRPr="00B35BA0" w:rsidRDefault="00B35BA0" w:rsidP="00AA6A11">
            <w:pPr>
              <w:jc w:val="center"/>
              <w:rPr>
                <w:rFonts w:ascii="Times New Roman" w:hAnsi="Times New Roman"/>
                <w:sz w:val="20"/>
                <w:szCs w:val="20"/>
                <w:vertAlign w:val="superscript"/>
              </w:rPr>
            </w:pPr>
            <w:r w:rsidRPr="00B35BA0">
              <w:rPr>
                <w:rFonts w:ascii="Times New Roman" w:hAnsi="Times New Roman"/>
                <w:sz w:val="20"/>
                <w:szCs w:val="20"/>
                <w:vertAlign w:val="superscript"/>
              </w:rPr>
              <w:t>(параф подписи)</w:t>
            </w:r>
          </w:p>
        </w:tc>
        <w:tc>
          <w:tcPr>
            <w:tcW w:w="308" w:type="dxa"/>
          </w:tcPr>
          <w:p w14:paraId="531CC177" w14:textId="77777777" w:rsidR="00B35BA0" w:rsidRPr="00B35BA0" w:rsidRDefault="00B35BA0" w:rsidP="00AA6A11">
            <w:pPr>
              <w:jc w:val="center"/>
              <w:rPr>
                <w:rFonts w:ascii="Times New Roman" w:hAnsi="Times New Roman"/>
                <w:sz w:val="20"/>
                <w:szCs w:val="20"/>
                <w:vertAlign w:val="superscript"/>
              </w:rPr>
            </w:pPr>
          </w:p>
        </w:tc>
        <w:tc>
          <w:tcPr>
            <w:tcW w:w="426" w:type="dxa"/>
            <w:tcBorders>
              <w:top w:val="single" w:sz="4" w:space="0" w:color="auto"/>
            </w:tcBorders>
          </w:tcPr>
          <w:p w14:paraId="1136D105" w14:textId="77777777" w:rsidR="00B35BA0" w:rsidRPr="00B35BA0" w:rsidRDefault="00B35BA0" w:rsidP="00AA6A11">
            <w:pPr>
              <w:jc w:val="center"/>
              <w:rPr>
                <w:rFonts w:ascii="Times New Roman" w:hAnsi="Times New Roman"/>
                <w:sz w:val="20"/>
                <w:szCs w:val="20"/>
                <w:vertAlign w:val="superscript"/>
              </w:rPr>
            </w:pPr>
          </w:p>
        </w:tc>
        <w:tc>
          <w:tcPr>
            <w:tcW w:w="308" w:type="dxa"/>
          </w:tcPr>
          <w:p w14:paraId="7EFD57AC" w14:textId="77777777" w:rsidR="00B35BA0" w:rsidRPr="00B35BA0" w:rsidRDefault="00B35BA0" w:rsidP="00AA6A11">
            <w:pPr>
              <w:jc w:val="center"/>
              <w:rPr>
                <w:rFonts w:ascii="Times New Roman" w:hAnsi="Times New Roman"/>
                <w:sz w:val="20"/>
                <w:szCs w:val="20"/>
                <w:vertAlign w:val="superscript"/>
              </w:rPr>
            </w:pPr>
          </w:p>
        </w:tc>
        <w:tc>
          <w:tcPr>
            <w:tcW w:w="1091" w:type="dxa"/>
            <w:tcBorders>
              <w:top w:val="single" w:sz="4" w:space="0" w:color="auto"/>
            </w:tcBorders>
          </w:tcPr>
          <w:p w14:paraId="58195DCA" w14:textId="77777777" w:rsidR="00B35BA0" w:rsidRPr="00B35BA0" w:rsidRDefault="00B35BA0" w:rsidP="00AA6A11">
            <w:pPr>
              <w:jc w:val="center"/>
              <w:rPr>
                <w:rFonts w:ascii="Times New Roman" w:hAnsi="Times New Roman"/>
                <w:sz w:val="20"/>
                <w:szCs w:val="20"/>
                <w:vertAlign w:val="superscript"/>
              </w:rPr>
            </w:pPr>
          </w:p>
        </w:tc>
        <w:tc>
          <w:tcPr>
            <w:tcW w:w="399" w:type="dxa"/>
          </w:tcPr>
          <w:p w14:paraId="602FF568" w14:textId="77777777" w:rsidR="00B35BA0" w:rsidRPr="00B35BA0" w:rsidRDefault="00B35BA0" w:rsidP="00AA6A11">
            <w:pPr>
              <w:jc w:val="center"/>
              <w:rPr>
                <w:rFonts w:ascii="Times New Roman" w:hAnsi="Times New Roman"/>
                <w:sz w:val="20"/>
                <w:szCs w:val="20"/>
                <w:vertAlign w:val="superscript"/>
              </w:rPr>
            </w:pPr>
          </w:p>
        </w:tc>
        <w:tc>
          <w:tcPr>
            <w:tcW w:w="332" w:type="dxa"/>
            <w:tcBorders>
              <w:top w:val="single" w:sz="4" w:space="0" w:color="auto"/>
            </w:tcBorders>
          </w:tcPr>
          <w:p w14:paraId="2AE68D9E" w14:textId="77777777" w:rsidR="00B35BA0" w:rsidRPr="00B35BA0" w:rsidRDefault="00B35BA0" w:rsidP="00AA6A11">
            <w:pPr>
              <w:jc w:val="center"/>
              <w:rPr>
                <w:rFonts w:ascii="Times New Roman" w:hAnsi="Times New Roman"/>
                <w:sz w:val="20"/>
                <w:szCs w:val="20"/>
                <w:vertAlign w:val="superscript"/>
              </w:rPr>
            </w:pPr>
          </w:p>
        </w:tc>
        <w:tc>
          <w:tcPr>
            <w:tcW w:w="378" w:type="dxa"/>
          </w:tcPr>
          <w:p w14:paraId="69D3C362" w14:textId="77777777" w:rsidR="00B35BA0" w:rsidRPr="00B35BA0" w:rsidRDefault="00B35BA0" w:rsidP="00AA6A11">
            <w:pPr>
              <w:jc w:val="center"/>
              <w:rPr>
                <w:rFonts w:ascii="Times New Roman" w:hAnsi="Times New Roman"/>
                <w:sz w:val="20"/>
                <w:szCs w:val="20"/>
                <w:vertAlign w:val="superscript"/>
              </w:rPr>
            </w:pPr>
          </w:p>
        </w:tc>
      </w:tr>
      <w:tr w:rsidR="00B35BA0" w:rsidRPr="00B35BA0" w14:paraId="0ED59A37" w14:textId="77777777" w:rsidTr="00AA6A11">
        <w:tc>
          <w:tcPr>
            <w:tcW w:w="2320" w:type="dxa"/>
            <w:vAlign w:val="bottom"/>
          </w:tcPr>
          <w:p w14:paraId="7813E52C"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Ответственное лицо:</w:t>
            </w:r>
          </w:p>
        </w:tc>
        <w:tc>
          <w:tcPr>
            <w:tcW w:w="273" w:type="dxa"/>
            <w:vAlign w:val="bottom"/>
          </w:tcPr>
          <w:p w14:paraId="2E4BCD62" w14:textId="77777777" w:rsidR="00B35BA0" w:rsidRPr="00B35BA0" w:rsidRDefault="00B35BA0" w:rsidP="00AA6A11">
            <w:pPr>
              <w:rPr>
                <w:rFonts w:ascii="Times New Roman" w:hAnsi="Times New Roman"/>
                <w:sz w:val="20"/>
                <w:szCs w:val="20"/>
              </w:rPr>
            </w:pPr>
          </w:p>
        </w:tc>
        <w:tc>
          <w:tcPr>
            <w:tcW w:w="1729" w:type="dxa"/>
            <w:tcBorders>
              <w:bottom w:val="single" w:sz="4" w:space="0" w:color="auto"/>
            </w:tcBorders>
            <w:vAlign w:val="bottom"/>
          </w:tcPr>
          <w:p w14:paraId="2D1300F2" w14:textId="77777777" w:rsidR="00B35BA0" w:rsidRPr="00B35BA0" w:rsidRDefault="00B35BA0" w:rsidP="00AA6A11">
            <w:pPr>
              <w:rPr>
                <w:rFonts w:ascii="Times New Roman" w:hAnsi="Times New Roman"/>
                <w:sz w:val="20"/>
                <w:szCs w:val="20"/>
              </w:rPr>
            </w:pPr>
          </w:p>
        </w:tc>
        <w:tc>
          <w:tcPr>
            <w:tcW w:w="272" w:type="dxa"/>
            <w:vAlign w:val="bottom"/>
          </w:tcPr>
          <w:p w14:paraId="4D17FD4F" w14:textId="77777777" w:rsidR="00B35BA0" w:rsidRPr="00B35BA0" w:rsidRDefault="00B35BA0" w:rsidP="00AA6A11">
            <w:pPr>
              <w:rPr>
                <w:rFonts w:ascii="Times New Roman" w:hAnsi="Times New Roman"/>
                <w:sz w:val="20"/>
                <w:szCs w:val="20"/>
              </w:rPr>
            </w:pPr>
          </w:p>
        </w:tc>
        <w:tc>
          <w:tcPr>
            <w:tcW w:w="1518" w:type="dxa"/>
            <w:tcBorders>
              <w:bottom w:val="single" w:sz="4" w:space="0" w:color="auto"/>
            </w:tcBorders>
            <w:vAlign w:val="bottom"/>
          </w:tcPr>
          <w:p w14:paraId="2C5D9EC9" w14:textId="77777777" w:rsidR="00B35BA0" w:rsidRPr="00B35BA0" w:rsidRDefault="00B35BA0" w:rsidP="00AA6A11">
            <w:pPr>
              <w:rPr>
                <w:rFonts w:ascii="Times New Roman" w:hAnsi="Times New Roman"/>
                <w:sz w:val="20"/>
                <w:szCs w:val="20"/>
              </w:rPr>
            </w:pPr>
          </w:p>
        </w:tc>
        <w:tc>
          <w:tcPr>
            <w:tcW w:w="308" w:type="dxa"/>
            <w:vAlign w:val="bottom"/>
          </w:tcPr>
          <w:p w14:paraId="1EA14BC1"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w:t>
            </w:r>
          </w:p>
        </w:tc>
        <w:tc>
          <w:tcPr>
            <w:tcW w:w="426" w:type="dxa"/>
            <w:tcBorders>
              <w:bottom w:val="single" w:sz="4" w:space="0" w:color="auto"/>
            </w:tcBorders>
            <w:vAlign w:val="bottom"/>
          </w:tcPr>
          <w:p w14:paraId="2CE3F093" w14:textId="77777777" w:rsidR="00B35BA0" w:rsidRPr="00B35BA0" w:rsidRDefault="00B35BA0" w:rsidP="00AA6A11">
            <w:pPr>
              <w:rPr>
                <w:rFonts w:ascii="Times New Roman" w:hAnsi="Times New Roman"/>
                <w:sz w:val="20"/>
                <w:szCs w:val="20"/>
              </w:rPr>
            </w:pPr>
          </w:p>
        </w:tc>
        <w:tc>
          <w:tcPr>
            <w:tcW w:w="308" w:type="dxa"/>
            <w:vAlign w:val="bottom"/>
          </w:tcPr>
          <w:p w14:paraId="3F90F97D"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w:t>
            </w:r>
          </w:p>
        </w:tc>
        <w:tc>
          <w:tcPr>
            <w:tcW w:w="1091" w:type="dxa"/>
            <w:tcBorders>
              <w:bottom w:val="single" w:sz="4" w:space="0" w:color="auto"/>
            </w:tcBorders>
            <w:vAlign w:val="bottom"/>
          </w:tcPr>
          <w:p w14:paraId="37C01231" w14:textId="77777777" w:rsidR="00B35BA0" w:rsidRPr="00B35BA0" w:rsidRDefault="00B35BA0" w:rsidP="00AA6A11">
            <w:pPr>
              <w:rPr>
                <w:rFonts w:ascii="Times New Roman" w:hAnsi="Times New Roman"/>
                <w:sz w:val="20"/>
                <w:szCs w:val="20"/>
              </w:rPr>
            </w:pPr>
          </w:p>
        </w:tc>
        <w:tc>
          <w:tcPr>
            <w:tcW w:w="399" w:type="dxa"/>
            <w:vAlign w:val="bottom"/>
          </w:tcPr>
          <w:p w14:paraId="5E86BD36"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20</w:t>
            </w:r>
          </w:p>
        </w:tc>
        <w:tc>
          <w:tcPr>
            <w:tcW w:w="332" w:type="dxa"/>
            <w:tcBorders>
              <w:bottom w:val="single" w:sz="4" w:space="0" w:color="auto"/>
            </w:tcBorders>
            <w:vAlign w:val="bottom"/>
          </w:tcPr>
          <w:p w14:paraId="7215B188" w14:textId="77777777" w:rsidR="00B35BA0" w:rsidRPr="00B35BA0" w:rsidRDefault="00B35BA0" w:rsidP="00AA6A11">
            <w:pPr>
              <w:rPr>
                <w:rFonts w:ascii="Times New Roman" w:hAnsi="Times New Roman"/>
                <w:sz w:val="20"/>
                <w:szCs w:val="20"/>
              </w:rPr>
            </w:pPr>
          </w:p>
        </w:tc>
        <w:tc>
          <w:tcPr>
            <w:tcW w:w="378" w:type="dxa"/>
            <w:vAlign w:val="bottom"/>
          </w:tcPr>
          <w:p w14:paraId="4548A458"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г.</w:t>
            </w:r>
          </w:p>
        </w:tc>
      </w:tr>
      <w:tr w:rsidR="00B35BA0" w:rsidRPr="00B35BA0" w14:paraId="534D3E18" w14:textId="77777777" w:rsidTr="00AA6A11">
        <w:tc>
          <w:tcPr>
            <w:tcW w:w="2320" w:type="dxa"/>
          </w:tcPr>
          <w:p w14:paraId="3389E614" w14:textId="77777777" w:rsidR="00B35BA0" w:rsidRPr="00B35BA0" w:rsidRDefault="00B35BA0" w:rsidP="00AA6A11">
            <w:pPr>
              <w:jc w:val="center"/>
              <w:rPr>
                <w:rFonts w:ascii="Times New Roman" w:hAnsi="Times New Roman"/>
                <w:sz w:val="20"/>
                <w:szCs w:val="20"/>
                <w:vertAlign w:val="superscript"/>
              </w:rPr>
            </w:pPr>
          </w:p>
        </w:tc>
        <w:tc>
          <w:tcPr>
            <w:tcW w:w="273" w:type="dxa"/>
          </w:tcPr>
          <w:p w14:paraId="4C4C6CA6" w14:textId="77777777" w:rsidR="00B35BA0" w:rsidRPr="00B35BA0" w:rsidRDefault="00B35BA0" w:rsidP="00AA6A11">
            <w:pPr>
              <w:jc w:val="center"/>
              <w:rPr>
                <w:rFonts w:ascii="Times New Roman" w:hAnsi="Times New Roman"/>
                <w:sz w:val="20"/>
                <w:szCs w:val="20"/>
                <w:vertAlign w:val="superscript"/>
              </w:rPr>
            </w:pPr>
          </w:p>
        </w:tc>
        <w:tc>
          <w:tcPr>
            <w:tcW w:w="1729" w:type="dxa"/>
            <w:tcBorders>
              <w:top w:val="single" w:sz="4" w:space="0" w:color="auto"/>
            </w:tcBorders>
          </w:tcPr>
          <w:p w14:paraId="2AF0FEE9" w14:textId="77777777" w:rsidR="00B35BA0" w:rsidRPr="00B35BA0" w:rsidRDefault="00B35BA0" w:rsidP="00AA6A11">
            <w:pPr>
              <w:jc w:val="center"/>
              <w:rPr>
                <w:rFonts w:ascii="Times New Roman" w:hAnsi="Times New Roman"/>
                <w:sz w:val="20"/>
                <w:szCs w:val="20"/>
                <w:vertAlign w:val="superscript"/>
              </w:rPr>
            </w:pPr>
            <w:r w:rsidRPr="00B35BA0">
              <w:rPr>
                <w:rFonts w:ascii="Times New Roman" w:hAnsi="Times New Roman"/>
                <w:sz w:val="20"/>
                <w:szCs w:val="20"/>
                <w:vertAlign w:val="superscript"/>
              </w:rPr>
              <w:t>(ФИО)</w:t>
            </w:r>
          </w:p>
        </w:tc>
        <w:tc>
          <w:tcPr>
            <w:tcW w:w="272" w:type="dxa"/>
          </w:tcPr>
          <w:p w14:paraId="7A700BFB" w14:textId="77777777" w:rsidR="00B35BA0" w:rsidRPr="00B35BA0" w:rsidRDefault="00B35BA0" w:rsidP="00AA6A11">
            <w:pPr>
              <w:jc w:val="center"/>
              <w:rPr>
                <w:rFonts w:ascii="Times New Roman" w:hAnsi="Times New Roman"/>
                <w:sz w:val="20"/>
                <w:szCs w:val="20"/>
                <w:vertAlign w:val="superscript"/>
              </w:rPr>
            </w:pPr>
          </w:p>
        </w:tc>
        <w:tc>
          <w:tcPr>
            <w:tcW w:w="1518" w:type="dxa"/>
            <w:tcBorders>
              <w:top w:val="single" w:sz="4" w:space="0" w:color="auto"/>
            </w:tcBorders>
          </w:tcPr>
          <w:p w14:paraId="37888622" w14:textId="77777777" w:rsidR="00B35BA0" w:rsidRPr="00B35BA0" w:rsidRDefault="00B35BA0" w:rsidP="00AA6A11">
            <w:pPr>
              <w:jc w:val="center"/>
              <w:rPr>
                <w:rFonts w:ascii="Times New Roman" w:hAnsi="Times New Roman"/>
                <w:sz w:val="20"/>
                <w:szCs w:val="20"/>
                <w:vertAlign w:val="superscript"/>
              </w:rPr>
            </w:pPr>
            <w:r w:rsidRPr="00B35BA0">
              <w:rPr>
                <w:rFonts w:ascii="Times New Roman" w:hAnsi="Times New Roman"/>
                <w:sz w:val="20"/>
                <w:szCs w:val="20"/>
                <w:vertAlign w:val="superscript"/>
              </w:rPr>
              <w:t>(параф подписи)</w:t>
            </w:r>
          </w:p>
        </w:tc>
        <w:tc>
          <w:tcPr>
            <w:tcW w:w="308" w:type="dxa"/>
          </w:tcPr>
          <w:p w14:paraId="0B8E9A33" w14:textId="77777777" w:rsidR="00B35BA0" w:rsidRPr="00B35BA0" w:rsidRDefault="00B35BA0" w:rsidP="00AA6A11">
            <w:pPr>
              <w:jc w:val="center"/>
              <w:rPr>
                <w:rFonts w:ascii="Times New Roman" w:hAnsi="Times New Roman"/>
                <w:sz w:val="20"/>
                <w:szCs w:val="20"/>
                <w:vertAlign w:val="superscript"/>
              </w:rPr>
            </w:pPr>
          </w:p>
        </w:tc>
        <w:tc>
          <w:tcPr>
            <w:tcW w:w="426" w:type="dxa"/>
            <w:tcBorders>
              <w:top w:val="single" w:sz="4" w:space="0" w:color="auto"/>
            </w:tcBorders>
          </w:tcPr>
          <w:p w14:paraId="78BE53D1" w14:textId="77777777" w:rsidR="00B35BA0" w:rsidRPr="00B35BA0" w:rsidRDefault="00B35BA0" w:rsidP="00AA6A11">
            <w:pPr>
              <w:jc w:val="center"/>
              <w:rPr>
                <w:rFonts w:ascii="Times New Roman" w:hAnsi="Times New Roman"/>
                <w:sz w:val="20"/>
                <w:szCs w:val="20"/>
                <w:vertAlign w:val="superscript"/>
              </w:rPr>
            </w:pPr>
          </w:p>
        </w:tc>
        <w:tc>
          <w:tcPr>
            <w:tcW w:w="308" w:type="dxa"/>
          </w:tcPr>
          <w:p w14:paraId="38A26918" w14:textId="77777777" w:rsidR="00B35BA0" w:rsidRPr="00B35BA0" w:rsidRDefault="00B35BA0" w:rsidP="00AA6A11">
            <w:pPr>
              <w:jc w:val="center"/>
              <w:rPr>
                <w:rFonts w:ascii="Times New Roman" w:hAnsi="Times New Roman"/>
                <w:sz w:val="20"/>
                <w:szCs w:val="20"/>
                <w:vertAlign w:val="superscript"/>
              </w:rPr>
            </w:pPr>
          </w:p>
        </w:tc>
        <w:tc>
          <w:tcPr>
            <w:tcW w:w="1091" w:type="dxa"/>
            <w:tcBorders>
              <w:top w:val="single" w:sz="4" w:space="0" w:color="auto"/>
            </w:tcBorders>
          </w:tcPr>
          <w:p w14:paraId="49A69469" w14:textId="77777777" w:rsidR="00B35BA0" w:rsidRPr="00B35BA0" w:rsidRDefault="00B35BA0" w:rsidP="00AA6A11">
            <w:pPr>
              <w:jc w:val="center"/>
              <w:rPr>
                <w:rFonts w:ascii="Times New Roman" w:hAnsi="Times New Roman"/>
                <w:sz w:val="20"/>
                <w:szCs w:val="20"/>
                <w:vertAlign w:val="superscript"/>
              </w:rPr>
            </w:pPr>
          </w:p>
        </w:tc>
        <w:tc>
          <w:tcPr>
            <w:tcW w:w="399" w:type="dxa"/>
          </w:tcPr>
          <w:p w14:paraId="1698600E" w14:textId="77777777" w:rsidR="00B35BA0" w:rsidRPr="00B35BA0" w:rsidRDefault="00B35BA0" w:rsidP="00AA6A11">
            <w:pPr>
              <w:jc w:val="center"/>
              <w:rPr>
                <w:rFonts w:ascii="Times New Roman" w:hAnsi="Times New Roman"/>
                <w:sz w:val="20"/>
                <w:szCs w:val="20"/>
                <w:vertAlign w:val="superscript"/>
              </w:rPr>
            </w:pPr>
          </w:p>
        </w:tc>
        <w:tc>
          <w:tcPr>
            <w:tcW w:w="332" w:type="dxa"/>
            <w:tcBorders>
              <w:top w:val="single" w:sz="4" w:space="0" w:color="auto"/>
            </w:tcBorders>
          </w:tcPr>
          <w:p w14:paraId="6EA9BFBE" w14:textId="77777777" w:rsidR="00B35BA0" w:rsidRPr="00B35BA0" w:rsidRDefault="00B35BA0" w:rsidP="00AA6A11">
            <w:pPr>
              <w:jc w:val="center"/>
              <w:rPr>
                <w:rFonts w:ascii="Times New Roman" w:hAnsi="Times New Roman"/>
                <w:sz w:val="20"/>
                <w:szCs w:val="20"/>
                <w:vertAlign w:val="superscript"/>
              </w:rPr>
            </w:pPr>
          </w:p>
        </w:tc>
        <w:tc>
          <w:tcPr>
            <w:tcW w:w="378" w:type="dxa"/>
          </w:tcPr>
          <w:p w14:paraId="012DC0E2" w14:textId="77777777" w:rsidR="00B35BA0" w:rsidRPr="00B35BA0" w:rsidRDefault="00B35BA0" w:rsidP="00AA6A11">
            <w:pPr>
              <w:jc w:val="center"/>
              <w:rPr>
                <w:rFonts w:ascii="Times New Roman" w:hAnsi="Times New Roman"/>
                <w:sz w:val="20"/>
                <w:szCs w:val="20"/>
                <w:vertAlign w:val="superscript"/>
              </w:rPr>
            </w:pPr>
          </w:p>
        </w:tc>
      </w:tr>
      <w:tr w:rsidR="00B35BA0" w:rsidRPr="00B35BA0" w14:paraId="5D942BB4" w14:textId="77777777" w:rsidTr="00AA6A11">
        <w:tc>
          <w:tcPr>
            <w:tcW w:w="2320" w:type="dxa"/>
            <w:vAlign w:val="bottom"/>
          </w:tcPr>
          <w:p w14:paraId="4C061BCC" w14:textId="21653BB3" w:rsidR="00B35BA0" w:rsidRDefault="00B35BA0" w:rsidP="00AA6A11">
            <w:pPr>
              <w:rPr>
                <w:rFonts w:ascii="Times New Roman" w:hAnsi="Times New Roman"/>
                <w:sz w:val="20"/>
                <w:szCs w:val="20"/>
              </w:rPr>
            </w:pPr>
          </w:p>
          <w:p w14:paraId="43B00CA8" w14:textId="77777777" w:rsidR="00B35BA0" w:rsidRPr="00B35BA0" w:rsidRDefault="00B35BA0" w:rsidP="00AA6A11">
            <w:pPr>
              <w:rPr>
                <w:rFonts w:ascii="Times New Roman" w:hAnsi="Times New Roman"/>
                <w:sz w:val="20"/>
                <w:szCs w:val="20"/>
              </w:rPr>
            </w:pPr>
          </w:p>
          <w:p w14:paraId="55540E10" w14:textId="4C509F8F" w:rsidR="00B35BA0" w:rsidRPr="00B35BA0" w:rsidRDefault="00B35BA0" w:rsidP="00AA6A11">
            <w:pPr>
              <w:rPr>
                <w:rFonts w:ascii="Times New Roman" w:hAnsi="Times New Roman"/>
                <w:sz w:val="20"/>
                <w:szCs w:val="20"/>
              </w:rPr>
            </w:pPr>
          </w:p>
        </w:tc>
        <w:tc>
          <w:tcPr>
            <w:tcW w:w="273" w:type="dxa"/>
            <w:vAlign w:val="bottom"/>
          </w:tcPr>
          <w:p w14:paraId="14AC5DF9" w14:textId="77777777" w:rsidR="00B35BA0" w:rsidRPr="00B35BA0" w:rsidRDefault="00B35BA0" w:rsidP="00AA6A11">
            <w:pPr>
              <w:rPr>
                <w:rFonts w:ascii="Times New Roman" w:hAnsi="Times New Roman"/>
                <w:sz w:val="20"/>
                <w:szCs w:val="20"/>
              </w:rPr>
            </w:pPr>
          </w:p>
        </w:tc>
        <w:tc>
          <w:tcPr>
            <w:tcW w:w="1729" w:type="dxa"/>
            <w:vAlign w:val="bottom"/>
          </w:tcPr>
          <w:p w14:paraId="339DCAFC" w14:textId="77777777" w:rsidR="00B35BA0" w:rsidRPr="00B35BA0" w:rsidRDefault="00B35BA0" w:rsidP="00AA6A11">
            <w:pPr>
              <w:rPr>
                <w:rFonts w:ascii="Times New Roman" w:hAnsi="Times New Roman"/>
                <w:sz w:val="20"/>
                <w:szCs w:val="20"/>
              </w:rPr>
            </w:pPr>
          </w:p>
        </w:tc>
        <w:tc>
          <w:tcPr>
            <w:tcW w:w="272" w:type="dxa"/>
            <w:vAlign w:val="bottom"/>
          </w:tcPr>
          <w:p w14:paraId="478101DC" w14:textId="77777777" w:rsidR="00B35BA0" w:rsidRPr="00B35BA0" w:rsidRDefault="00B35BA0" w:rsidP="00AA6A11">
            <w:pPr>
              <w:rPr>
                <w:rFonts w:ascii="Times New Roman" w:hAnsi="Times New Roman"/>
                <w:sz w:val="20"/>
                <w:szCs w:val="20"/>
              </w:rPr>
            </w:pPr>
          </w:p>
        </w:tc>
        <w:tc>
          <w:tcPr>
            <w:tcW w:w="1518" w:type="dxa"/>
            <w:vAlign w:val="bottom"/>
          </w:tcPr>
          <w:p w14:paraId="3B31265F" w14:textId="77777777" w:rsidR="00B35BA0" w:rsidRPr="00B35BA0" w:rsidRDefault="00B35BA0" w:rsidP="00AA6A11">
            <w:pPr>
              <w:rPr>
                <w:rFonts w:ascii="Times New Roman" w:hAnsi="Times New Roman"/>
                <w:sz w:val="20"/>
                <w:szCs w:val="20"/>
              </w:rPr>
            </w:pPr>
          </w:p>
        </w:tc>
        <w:tc>
          <w:tcPr>
            <w:tcW w:w="308" w:type="dxa"/>
            <w:vAlign w:val="bottom"/>
          </w:tcPr>
          <w:p w14:paraId="6799CEFE" w14:textId="77777777" w:rsidR="00B35BA0" w:rsidRPr="00B35BA0" w:rsidRDefault="00B35BA0" w:rsidP="00AA6A11">
            <w:pPr>
              <w:rPr>
                <w:rFonts w:ascii="Times New Roman" w:hAnsi="Times New Roman"/>
                <w:sz w:val="20"/>
                <w:szCs w:val="20"/>
              </w:rPr>
            </w:pPr>
          </w:p>
        </w:tc>
        <w:tc>
          <w:tcPr>
            <w:tcW w:w="426" w:type="dxa"/>
            <w:vAlign w:val="bottom"/>
          </w:tcPr>
          <w:p w14:paraId="12A6E73A" w14:textId="77777777" w:rsidR="00B35BA0" w:rsidRPr="00B35BA0" w:rsidRDefault="00B35BA0" w:rsidP="00AA6A11">
            <w:pPr>
              <w:rPr>
                <w:rFonts w:ascii="Times New Roman" w:hAnsi="Times New Roman"/>
                <w:sz w:val="20"/>
                <w:szCs w:val="20"/>
              </w:rPr>
            </w:pPr>
          </w:p>
        </w:tc>
        <w:tc>
          <w:tcPr>
            <w:tcW w:w="308" w:type="dxa"/>
            <w:vAlign w:val="bottom"/>
          </w:tcPr>
          <w:p w14:paraId="280166B3" w14:textId="77777777" w:rsidR="00B35BA0" w:rsidRPr="00B35BA0" w:rsidRDefault="00B35BA0" w:rsidP="00AA6A11">
            <w:pPr>
              <w:rPr>
                <w:rFonts w:ascii="Times New Roman" w:hAnsi="Times New Roman"/>
                <w:sz w:val="20"/>
                <w:szCs w:val="20"/>
              </w:rPr>
            </w:pPr>
          </w:p>
        </w:tc>
        <w:tc>
          <w:tcPr>
            <w:tcW w:w="1091" w:type="dxa"/>
            <w:vAlign w:val="bottom"/>
          </w:tcPr>
          <w:p w14:paraId="58CDB791" w14:textId="77777777" w:rsidR="00B35BA0" w:rsidRPr="00B35BA0" w:rsidRDefault="00B35BA0" w:rsidP="00AA6A11">
            <w:pPr>
              <w:rPr>
                <w:rFonts w:ascii="Times New Roman" w:hAnsi="Times New Roman"/>
                <w:sz w:val="20"/>
                <w:szCs w:val="20"/>
              </w:rPr>
            </w:pPr>
            <w:r w:rsidRPr="00B35BA0">
              <w:rPr>
                <w:rFonts w:ascii="Times New Roman" w:hAnsi="Times New Roman"/>
                <w:sz w:val="20"/>
                <w:szCs w:val="20"/>
              </w:rPr>
              <w:t>МП</w:t>
            </w:r>
          </w:p>
        </w:tc>
        <w:tc>
          <w:tcPr>
            <w:tcW w:w="399" w:type="dxa"/>
            <w:vAlign w:val="bottom"/>
          </w:tcPr>
          <w:p w14:paraId="67082E02" w14:textId="77777777" w:rsidR="00B35BA0" w:rsidRPr="00B35BA0" w:rsidRDefault="00B35BA0" w:rsidP="00AA6A11">
            <w:pPr>
              <w:rPr>
                <w:rFonts w:ascii="Times New Roman" w:hAnsi="Times New Roman"/>
                <w:sz w:val="20"/>
                <w:szCs w:val="20"/>
              </w:rPr>
            </w:pPr>
          </w:p>
        </w:tc>
        <w:tc>
          <w:tcPr>
            <w:tcW w:w="332" w:type="dxa"/>
            <w:vAlign w:val="bottom"/>
          </w:tcPr>
          <w:p w14:paraId="3FD9F7FD" w14:textId="77777777" w:rsidR="00B35BA0" w:rsidRPr="00B35BA0" w:rsidRDefault="00B35BA0" w:rsidP="00AA6A11">
            <w:pPr>
              <w:rPr>
                <w:rFonts w:ascii="Times New Roman" w:hAnsi="Times New Roman"/>
                <w:sz w:val="20"/>
                <w:szCs w:val="20"/>
              </w:rPr>
            </w:pPr>
          </w:p>
        </w:tc>
        <w:tc>
          <w:tcPr>
            <w:tcW w:w="378" w:type="dxa"/>
            <w:vAlign w:val="bottom"/>
          </w:tcPr>
          <w:p w14:paraId="280B8904" w14:textId="77777777" w:rsidR="00B35BA0" w:rsidRPr="00B35BA0" w:rsidRDefault="00B35BA0" w:rsidP="00AA6A11">
            <w:pPr>
              <w:rPr>
                <w:rFonts w:ascii="Times New Roman" w:hAnsi="Times New Roman"/>
                <w:sz w:val="20"/>
                <w:szCs w:val="20"/>
              </w:rPr>
            </w:pPr>
          </w:p>
        </w:tc>
      </w:tr>
    </w:tbl>
    <w:p w14:paraId="185D7CA6" w14:textId="77777777" w:rsidR="00B35BA0" w:rsidRPr="00B35BA0" w:rsidRDefault="00B35BA0" w:rsidP="00B35BA0">
      <w:pPr>
        <w:rPr>
          <w:rFonts w:ascii="Times New Roman" w:eastAsia="Calibri" w:hAnsi="Times New Roman"/>
          <w:sz w:val="20"/>
          <w:szCs w:val="20"/>
        </w:rPr>
      </w:pPr>
      <w:r w:rsidRPr="00B35BA0">
        <w:rPr>
          <w:rFonts w:ascii="Times New Roman" w:hAnsi="Times New Roman"/>
          <w:b/>
          <w:sz w:val="20"/>
          <w:szCs w:val="20"/>
        </w:rPr>
        <w:t>Форма Заявки согласована Сторонами:</w:t>
      </w:r>
    </w:p>
    <w:tbl>
      <w:tblPr>
        <w:tblW w:w="10065" w:type="dxa"/>
        <w:tblLayout w:type="fixed"/>
        <w:tblCellMar>
          <w:top w:w="28" w:type="dxa"/>
          <w:left w:w="28" w:type="dxa"/>
          <w:bottom w:w="28" w:type="dxa"/>
          <w:right w:w="28" w:type="dxa"/>
        </w:tblCellMar>
        <w:tblLook w:val="04A0" w:firstRow="1" w:lastRow="0" w:firstColumn="1" w:lastColumn="0" w:noHBand="0" w:noVBand="1"/>
      </w:tblPr>
      <w:tblGrid>
        <w:gridCol w:w="4962"/>
        <w:gridCol w:w="5103"/>
      </w:tblGrid>
      <w:tr w:rsidR="00B35BA0" w:rsidRPr="00B35BA0" w14:paraId="01DDA590" w14:textId="77777777" w:rsidTr="00AA6A11">
        <w:trPr>
          <w:trHeight w:val="99"/>
        </w:trPr>
        <w:tc>
          <w:tcPr>
            <w:tcW w:w="4962" w:type="dxa"/>
            <w:hideMark/>
          </w:tcPr>
          <w:p w14:paraId="5583A121" w14:textId="77777777" w:rsidR="00B35BA0" w:rsidRDefault="00B35BA0" w:rsidP="00AA6A11">
            <w:pPr>
              <w:rPr>
                <w:rFonts w:ascii="Times New Roman" w:hAnsi="Times New Roman"/>
                <w:b/>
                <w:sz w:val="20"/>
                <w:szCs w:val="20"/>
              </w:rPr>
            </w:pPr>
            <w:r w:rsidRPr="00B35BA0">
              <w:rPr>
                <w:rFonts w:ascii="Times New Roman" w:hAnsi="Times New Roman"/>
                <w:b/>
                <w:sz w:val="20"/>
                <w:szCs w:val="20"/>
              </w:rPr>
              <w:t>Исполнитель:</w:t>
            </w:r>
          </w:p>
          <w:p w14:paraId="1790F519" w14:textId="6DDE3BF2" w:rsidR="001F1C33" w:rsidRPr="00B35BA0" w:rsidRDefault="001F1C33" w:rsidP="00AA6A11">
            <w:pPr>
              <w:rPr>
                <w:rFonts w:ascii="Times New Roman" w:hAnsi="Times New Roman"/>
                <w:b/>
                <w:sz w:val="20"/>
                <w:szCs w:val="20"/>
              </w:rPr>
            </w:pPr>
            <w:r>
              <w:rPr>
                <w:rFonts w:ascii="Times New Roman" w:hAnsi="Times New Roman"/>
                <w:b/>
                <w:sz w:val="20"/>
                <w:szCs w:val="20"/>
              </w:rPr>
              <w:t>ООО «</w:t>
            </w:r>
            <w:proofErr w:type="spellStart"/>
            <w:r>
              <w:rPr>
                <w:rFonts w:ascii="Times New Roman" w:hAnsi="Times New Roman"/>
                <w:b/>
                <w:sz w:val="20"/>
                <w:szCs w:val="20"/>
              </w:rPr>
              <w:t>Экостар</w:t>
            </w:r>
            <w:proofErr w:type="spellEnd"/>
            <w:r>
              <w:rPr>
                <w:rFonts w:ascii="Times New Roman" w:hAnsi="Times New Roman"/>
                <w:b/>
                <w:sz w:val="20"/>
                <w:szCs w:val="20"/>
              </w:rPr>
              <w:t>»</w:t>
            </w:r>
          </w:p>
          <w:p w14:paraId="064F1AF1" w14:textId="77777777" w:rsidR="00B35BA0" w:rsidRPr="00B35BA0" w:rsidRDefault="00B35BA0" w:rsidP="00AA6A11">
            <w:pPr>
              <w:rPr>
                <w:rFonts w:ascii="Times New Roman" w:hAnsi="Times New Roman"/>
                <w:b/>
                <w:sz w:val="20"/>
                <w:szCs w:val="20"/>
              </w:rPr>
            </w:pPr>
            <w:r w:rsidRPr="00B35BA0">
              <w:rPr>
                <w:rFonts w:ascii="Times New Roman" w:hAnsi="Times New Roman"/>
                <w:b/>
                <w:sz w:val="20"/>
                <w:szCs w:val="20"/>
              </w:rPr>
              <w:t>Генеральный директор</w:t>
            </w:r>
          </w:p>
        </w:tc>
        <w:tc>
          <w:tcPr>
            <w:tcW w:w="5103" w:type="dxa"/>
            <w:hideMark/>
          </w:tcPr>
          <w:p w14:paraId="23C93E29" w14:textId="77777777" w:rsidR="00B35BA0" w:rsidRPr="00B35BA0" w:rsidRDefault="00B35BA0" w:rsidP="00AA6A11">
            <w:pPr>
              <w:rPr>
                <w:rFonts w:ascii="Times New Roman" w:hAnsi="Times New Roman"/>
                <w:b/>
                <w:sz w:val="20"/>
                <w:szCs w:val="20"/>
              </w:rPr>
            </w:pPr>
            <w:r w:rsidRPr="00B35BA0">
              <w:rPr>
                <w:rFonts w:ascii="Times New Roman" w:hAnsi="Times New Roman"/>
                <w:b/>
                <w:sz w:val="20"/>
                <w:szCs w:val="20"/>
              </w:rPr>
              <w:t>Заказчик:</w:t>
            </w:r>
          </w:p>
          <w:p w14:paraId="7A625D9E" w14:textId="77777777" w:rsidR="00B35BA0" w:rsidRPr="00B35BA0" w:rsidRDefault="00B35BA0" w:rsidP="00AA6A11">
            <w:pPr>
              <w:rPr>
                <w:rFonts w:ascii="Times New Roman" w:hAnsi="Times New Roman"/>
                <w:b/>
                <w:sz w:val="20"/>
                <w:szCs w:val="20"/>
              </w:rPr>
            </w:pPr>
            <w:r w:rsidRPr="00B35BA0">
              <w:rPr>
                <w:rFonts w:ascii="Times New Roman" w:hAnsi="Times New Roman"/>
                <w:b/>
                <w:sz w:val="20"/>
                <w:szCs w:val="20"/>
              </w:rPr>
              <w:t>ГБУЗ ЛОНД</w:t>
            </w:r>
          </w:p>
          <w:p w14:paraId="2E795C60" w14:textId="77777777" w:rsidR="00B35BA0" w:rsidRDefault="00B35BA0" w:rsidP="00AA6A11">
            <w:pPr>
              <w:rPr>
                <w:rFonts w:ascii="Times New Roman" w:hAnsi="Times New Roman"/>
                <w:b/>
                <w:sz w:val="20"/>
                <w:szCs w:val="20"/>
              </w:rPr>
            </w:pPr>
          </w:p>
          <w:p w14:paraId="2AAE757A" w14:textId="53E25F93" w:rsidR="00B35BA0" w:rsidRPr="00B35BA0" w:rsidRDefault="00B35BA0" w:rsidP="00AA6A11">
            <w:pPr>
              <w:rPr>
                <w:rFonts w:ascii="Times New Roman" w:hAnsi="Times New Roman"/>
                <w:b/>
                <w:sz w:val="20"/>
                <w:szCs w:val="20"/>
              </w:rPr>
            </w:pPr>
            <w:r w:rsidRPr="00B35BA0">
              <w:rPr>
                <w:rFonts w:ascii="Times New Roman" w:hAnsi="Times New Roman"/>
                <w:b/>
                <w:sz w:val="20"/>
                <w:szCs w:val="20"/>
              </w:rPr>
              <w:t>Главный Врач</w:t>
            </w:r>
          </w:p>
        </w:tc>
      </w:tr>
      <w:tr w:rsidR="00B35BA0" w:rsidRPr="00B35BA0" w14:paraId="18E238C8" w14:textId="77777777" w:rsidTr="00AA6A11">
        <w:trPr>
          <w:trHeight w:val="1289"/>
        </w:trPr>
        <w:tc>
          <w:tcPr>
            <w:tcW w:w="4962" w:type="dxa"/>
            <w:hideMark/>
          </w:tcPr>
          <w:tbl>
            <w:tblPr>
              <w:tblpPr w:leftFromText="180" w:rightFromText="180" w:vertAnchor="text" w:horzAnchor="margin" w:tblpY="76"/>
              <w:tblOverlap w:val="never"/>
              <w:tblW w:w="4852" w:type="dxa"/>
              <w:tblLayout w:type="fixed"/>
              <w:tblLook w:val="04A0" w:firstRow="1" w:lastRow="0" w:firstColumn="1" w:lastColumn="0" w:noHBand="0" w:noVBand="1"/>
            </w:tblPr>
            <w:tblGrid>
              <w:gridCol w:w="1912"/>
              <w:gridCol w:w="2940"/>
            </w:tblGrid>
            <w:tr w:rsidR="00B35BA0" w:rsidRPr="00B35BA0" w14:paraId="574E90E4" w14:textId="77777777" w:rsidTr="004D03F0">
              <w:trPr>
                <w:trHeight w:val="942"/>
              </w:trPr>
              <w:tc>
                <w:tcPr>
                  <w:tcW w:w="1912" w:type="dxa"/>
                  <w:tcBorders>
                    <w:bottom w:val="single" w:sz="4" w:space="0" w:color="auto"/>
                  </w:tcBorders>
                  <w:vAlign w:val="bottom"/>
                  <w:hideMark/>
                </w:tcPr>
                <w:p w14:paraId="2F25296E" w14:textId="77777777" w:rsidR="00B35BA0" w:rsidRPr="00B35BA0" w:rsidRDefault="00B35BA0" w:rsidP="00AA6A11">
                  <w:pPr>
                    <w:rPr>
                      <w:rFonts w:ascii="Times New Roman" w:hAnsi="Times New Roman"/>
                      <w:b/>
                      <w:sz w:val="20"/>
                      <w:szCs w:val="20"/>
                    </w:rPr>
                  </w:pPr>
                </w:p>
              </w:tc>
              <w:tc>
                <w:tcPr>
                  <w:tcW w:w="2940" w:type="dxa"/>
                  <w:vAlign w:val="bottom"/>
                </w:tcPr>
                <w:p w14:paraId="3FB32992" w14:textId="232BE4F7" w:rsidR="00B35BA0" w:rsidRPr="001F1C33" w:rsidRDefault="001F1C33" w:rsidP="00AA6A11">
                  <w:pPr>
                    <w:rPr>
                      <w:rFonts w:ascii="Times New Roman" w:hAnsi="Times New Roman"/>
                      <w:b/>
                      <w:sz w:val="20"/>
                      <w:szCs w:val="20"/>
                    </w:rPr>
                  </w:pPr>
                  <w:r w:rsidRPr="001F1C33">
                    <w:rPr>
                      <w:rFonts w:ascii="Times New Roman" w:hAnsi="Times New Roman"/>
                      <w:b/>
                      <w:sz w:val="20"/>
                      <w:szCs w:val="20"/>
                    </w:rPr>
                    <w:t>Спиридонов Дмитрий Владимирович</w:t>
                  </w:r>
                </w:p>
              </w:tc>
            </w:tr>
          </w:tbl>
          <w:p w14:paraId="7C196646" w14:textId="77777777" w:rsidR="00B35BA0" w:rsidRPr="00B35BA0" w:rsidRDefault="00B35BA0" w:rsidP="00AA6A11">
            <w:pPr>
              <w:rPr>
                <w:rFonts w:ascii="Times New Roman" w:hAnsi="Times New Roman"/>
                <w:b/>
                <w:sz w:val="20"/>
                <w:szCs w:val="20"/>
              </w:rPr>
            </w:pPr>
          </w:p>
        </w:tc>
        <w:tc>
          <w:tcPr>
            <w:tcW w:w="5103" w:type="dxa"/>
          </w:tcPr>
          <w:p w14:paraId="75757766" w14:textId="77777777" w:rsidR="00B35BA0" w:rsidRPr="00B35BA0" w:rsidRDefault="00B35BA0" w:rsidP="00AA6A11">
            <w:pPr>
              <w:rPr>
                <w:rFonts w:ascii="Times New Roman" w:hAnsi="Times New Roman"/>
                <w:b/>
                <w:sz w:val="20"/>
                <w:szCs w:val="20"/>
              </w:rPr>
            </w:pPr>
          </w:p>
          <w:p w14:paraId="60D2FA89" w14:textId="77777777" w:rsidR="00B35BA0" w:rsidRPr="00B35BA0" w:rsidRDefault="00B35BA0" w:rsidP="00AA6A11">
            <w:pPr>
              <w:rPr>
                <w:rFonts w:ascii="Times New Roman" w:hAnsi="Times New Roman"/>
                <w:b/>
                <w:sz w:val="20"/>
                <w:szCs w:val="20"/>
              </w:rPr>
            </w:pPr>
            <w:r w:rsidRPr="00B35BA0">
              <w:rPr>
                <w:rFonts w:ascii="Times New Roman" w:hAnsi="Times New Roman"/>
                <w:b/>
                <w:sz w:val="20"/>
                <w:szCs w:val="20"/>
              </w:rPr>
              <w:t>___________ Славина Татьяна Юрьевна</w:t>
            </w:r>
          </w:p>
        </w:tc>
      </w:tr>
      <w:tr w:rsidR="00B35BA0" w:rsidRPr="00B35BA0" w14:paraId="01DE8740" w14:textId="77777777" w:rsidTr="00AA6A11">
        <w:trPr>
          <w:trHeight w:val="2106"/>
        </w:trPr>
        <w:tc>
          <w:tcPr>
            <w:tcW w:w="4962" w:type="dxa"/>
          </w:tcPr>
          <w:tbl>
            <w:tblPr>
              <w:tblpPr w:leftFromText="180" w:rightFromText="180" w:vertAnchor="text" w:horzAnchor="margin" w:tblpY="-79"/>
              <w:tblOverlap w:val="never"/>
              <w:tblW w:w="0" w:type="auto"/>
              <w:tblLayout w:type="fixed"/>
              <w:tblLook w:val="04A0" w:firstRow="1" w:lastRow="0" w:firstColumn="1" w:lastColumn="0" w:noHBand="0" w:noVBand="1"/>
            </w:tblPr>
            <w:tblGrid>
              <w:gridCol w:w="2744"/>
            </w:tblGrid>
            <w:tr w:rsidR="00B35BA0" w:rsidRPr="00B35BA0" w14:paraId="480FBBA3" w14:textId="77777777" w:rsidTr="00AA6A11">
              <w:trPr>
                <w:trHeight w:val="2138"/>
              </w:trPr>
              <w:tc>
                <w:tcPr>
                  <w:tcW w:w="2744" w:type="dxa"/>
                  <w:hideMark/>
                </w:tcPr>
                <w:p w14:paraId="39A9106C" w14:textId="77777777" w:rsidR="00B35BA0" w:rsidRPr="00B35BA0" w:rsidRDefault="00B35BA0" w:rsidP="00AA6A11">
                  <w:pPr>
                    <w:rPr>
                      <w:rFonts w:ascii="Times New Roman" w:hAnsi="Times New Roman"/>
                      <w:b/>
                      <w:sz w:val="20"/>
                      <w:szCs w:val="20"/>
                    </w:rPr>
                  </w:pPr>
                </w:p>
                <w:p w14:paraId="25E7C8D1" w14:textId="77777777" w:rsidR="00B35BA0" w:rsidRPr="00B35BA0" w:rsidRDefault="00B35BA0" w:rsidP="00AA6A11">
                  <w:pPr>
                    <w:rPr>
                      <w:rFonts w:ascii="Times New Roman" w:hAnsi="Times New Roman"/>
                      <w:b/>
                      <w:sz w:val="20"/>
                      <w:szCs w:val="20"/>
                    </w:rPr>
                  </w:pPr>
                </w:p>
              </w:tc>
            </w:tr>
          </w:tbl>
          <w:p w14:paraId="1E9E4185" w14:textId="77777777" w:rsidR="00B35BA0" w:rsidRPr="00B35BA0" w:rsidRDefault="00B35BA0" w:rsidP="00AA6A11">
            <w:pPr>
              <w:rPr>
                <w:rFonts w:ascii="Times New Roman" w:hAnsi="Times New Roman"/>
                <w:b/>
                <w:color w:val="000000"/>
                <w:sz w:val="20"/>
                <w:szCs w:val="20"/>
              </w:rPr>
            </w:pPr>
            <w:r w:rsidRPr="00B35BA0">
              <w:rPr>
                <w:rFonts w:ascii="Times New Roman" w:hAnsi="Times New Roman"/>
                <w:b/>
                <w:sz w:val="20"/>
                <w:szCs w:val="20"/>
              </w:rPr>
              <w:t xml:space="preserve">           </w:t>
            </w:r>
          </w:p>
          <w:p w14:paraId="384454F9" w14:textId="77777777" w:rsidR="00B35BA0" w:rsidRPr="00B35BA0" w:rsidRDefault="00B35BA0" w:rsidP="00AA6A11">
            <w:pPr>
              <w:jc w:val="center"/>
              <w:rPr>
                <w:rFonts w:ascii="Times New Roman" w:hAnsi="Times New Roman"/>
                <w:color w:val="000000"/>
                <w:sz w:val="20"/>
                <w:szCs w:val="20"/>
              </w:rPr>
            </w:pPr>
          </w:p>
          <w:p w14:paraId="307C9D24" w14:textId="77777777" w:rsidR="00B35BA0" w:rsidRPr="00B35BA0" w:rsidRDefault="00B35BA0" w:rsidP="00AA6A11">
            <w:pPr>
              <w:rPr>
                <w:rFonts w:ascii="Times New Roman" w:hAnsi="Times New Roman"/>
                <w:b/>
                <w:sz w:val="20"/>
                <w:szCs w:val="20"/>
              </w:rPr>
            </w:pPr>
          </w:p>
          <w:p w14:paraId="37A528E6" w14:textId="77777777" w:rsidR="00B35BA0" w:rsidRPr="00B35BA0" w:rsidRDefault="00B35BA0" w:rsidP="00AA6A11">
            <w:pPr>
              <w:rPr>
                <w:rFonts w:ascii="Times New Roman" w:hAnsi="Times New Roman"/>
                <w:b/>
                <w:sz w:val="20"/>
                <w:szCs w:val="20"/>
              </w:rPr>
            </w:pPr>
          </w:p>
        </w:tc>
        <w:tc>
          <w:tcPr>
            <w:tcW w:w="5103" w:type="dxa"/>
          </w:tcPr>
          <w:p w14:paraId="561EC995" w14:textId="77777777" w:rsidR="00B35BA0" w:rsidRPr="00B35BA0" w:rsidRDefault="00B35BA0" w:rsidP="00AA6A11">
            <w:pPr>
              <w:rPr>
                <w:rFonts w:ascii="Times New Roman" w:hAnsi="Times New Roman"/>
                <w:b/>
                <w:sz w:val="20"/>
                <w:szCs w:val="20"/>
              </w:rPr>
            </w:pPr>
            <w:r w:rsidRPr="00B35BA0">
              <w:rPr>
                <w:rFonts w:ascii="Times New Roman" w:hAnsi="Times New Roman"/>
                <w:b/>
                <w:sz w:val="20"/>
                <w:szCs w:val="20"/>
              </w:rPr>
              <w:t xml:space="preserve">       </w:t>
            </w:r>
          </w:p>
          <w:p w14:paraId="762844A6" w14:textId="77777777" w:rsidR="00B35BA0" w:rsidRPr="00B35BA0" w:rsidRDefault="00B35BA0" w:rsidP="00AA6A11">
            <w:pPr>
              <w:rPr>
                <w:rFonts w:ascii="Times New Roman" w:hAnsi="Times New Roman"/>
                <w:b/>
                <w:sz w:val="20"/>
                <w:szCs w:val="20"/>
              </w:rPr>
            </w:pPr>
          </w:p>
        </w:tc>
      </w:tr>
    </w:tbl>
    <w:p w14:paraId="50F747F0" w14:textId="77777777" w:rsidR="00B35BA0" w:rsidRPr="00B35BA0" w:rsidRDefault="00B35BA0" w:rsidP="00B35BA0">
      <w:pPr>
        <w:rPr>
          <w:rFonts w:ascii="Times New Roman" w:hAnsi="Times New Roman"/>
          <w:b/>
          <w:sz w:val="20"/>
          <w:szCs w:val="20"/>
        </w:rPr>
      </w:pPr>
    </w:p>
    <w:p w14:paraId="398FAA0B" w14:textId="77777777" w:rsidR="00B35BA0" w:rsidRDefault="00B35BA0" w:rsidP="00B35BA0">
      <w:pPr>
        <w:rPr>
          <w:highlight w:val="yellow"/>
        </w:rPr>
      </w:pPr>
    </w:p>
    <w:p w14:paraId="13B5F827" w14:textId="77777777" w:rsidR="00F62148" w:rsidRPr="00B35BA0" w:rsidRDefault="00F62148" w:rsidP="00B35BA0"/>
    <w:sectPr w:rsidR="00F62148" w:rsidRPr="00B35BA0" w:rsidSect="00CE58BC">
      <w:headerReference w:type="default" r:id="rId8"/>
      <w:footerReference w:type="default" r:id="rId9"/>
      <w:pgSz w:w="11907" w:h="16840" w:code="9"/>
      <w:pgMar w:top="567" w:right="851" w:bottom="851" w:left="1134" w:header="720" w:footer="4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A4C8D" w14:textId="77777777" w:rsidR="00FD0E2B" w:rsidRDefault="00FD0E2B" w:rsidP="000F6B9F">
      <w:pPr>
        <w:spacing w:after="0" w:line="240" w:lineRule="auto"/>
      </w:pPr>
      <w:r>
        <w:separator/>
      </w:r>
    </w:p>
  </w:endnote>
  <w:endnote w:type="continuationSeparator" w:id="0">
    <w:p w14:paraId="4CB0307D" w14:textId="77777777" w:rsidR="00FD0E2B" w:rsidRDefault="00FD0E2B" w:rsidP="000F6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San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B9E9" w14:textId="47139BC3" w:rsidR="00CE58BC" w:rsidRPr="00CE58BC" w:rsidRDefault="00CE58BC" w:rsidP="00CE58BC">
    <w:pPr>
      <w:pStyle w:val="a6"/>
      <w:tabs>
        <w:tab w:val="clear" w:pos="4153"/>
        <w:tab w:val="clear" w:pos="8306"/>
        <w:tab w:val="left" w:pos="0"/>
      </w:tabs>
      <w:jc w:val="both"/>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931FE" w14:textId="77777777" w:rsidR="00FD0E2B" w:rsidRDefault="00FD0E2B" w:rsidP="000F6B9F">
      <w:pPr>
        <w:spacing w:after="0" w:line="240" w:lineRule="auto"/>
      </w:pPr>
      <w:r>
        <w:separator/>
      </w:r>
    </w:p>
  </w:footnote>
  <w:footnote w:type="continuationSeparator" w:id="0">
    <w:p w14:paraId="38646D48" w14:textId="77777777" w:rsidR="00FD0E2B" w:rsidRDefault="00FD0E2B" w:rsidP="000F6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00F3" w14:textId="77777777" w:rsidR="00CE58BC" w:rsidRPr="00CE58BC" w:rsidRDefault="00CE58BC" w:rsidP="00CE58BC">
    <w:pPr>
      <w:pStyle w:val="a4"/>
      <w:jc w:val="right"/>
      <w:rPr>
        <w:b/>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53A"/>
    <w:multiLevelType w:val="multilevel"/>
    <w:tmpl w:val="936C2EB0"/>
    <w:lvl w:ilvl="0">
      <w:start w:val="2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5B178CC"/>
    <w:multiLevelType w:val="multilevel"/>
    <w:tmpl w:val="4B6E46B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1E6980"/>
    <w:multiLevelType w:val="multilevel"/>
    <w:tmpl w:val="968873D4"/>
    <w:lvl w:ilvl="0">
      <w:start w:val="2"/>
      <w:numFmt w:val="decimal"/>
      <w:lvlText w:val="%1."/>
      <w:lvlJc w:val="left"/>
      <w:pPr>
        <w:tabs>
          <w:tab w:val="num" w:pos="502"/>
        </w:tabs>
        <w:ind w:left="502"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13619D"/>
    <w:multiLevelType w:val="multilevel"/>
    <w:tmpl w:val="33746F6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D4327A"/>
    <w:multiLevelType w:val="multilevel"/>
    <w:tmpl w:val="49D27396"/>
    <w:lvl w:ilvl="0">
      <w:start w:val="8"/>
      <w:numFmt w:val="decimal"/>
      <w:lvlText w:val="%1."/>
      <w:lvlJc w:val="left"/>
      <w:pPr>
        <w:ind w:left="360" w:hanging="360"/>
      </w:pPr>
    </w:lvl>
    <w:lvl w:ilvl="1">
      <w:start w:val="1"/>
      <w:numFmt w:val="decimal"/>
      <w:lvlText w:val="%1.%2."/>
      <w:lvlJc w:val="left"/>
      <w:pPr>
        <w:ind w:left="3338" w:hanging="360"/>
      </w:pPr>
    </w:lvl>
    <w:lvl w:ilvl="2">
      <w:start w:val="1"/>
      <w:numFmt w:val="decimal"/>
      <w:lvlText w:val="%1.%2.%3."/>
      <w:lvlJc w:val="left"/>
      <w:pPr>
        <w:ind w:left="6676" w:hanging="720"/>
      </w:pPr>
    </w:lvl>
    <w:lvl w:ilvl="3">
      <w:start w:val="1"/>
      <w:numFmt w:val="decimal"/>
      <w:lvlText w:val="%1.%2.%3.%4."/>
      <w:lvlJc w:val="left"/>
      <w:pPr>
        <w:ind w:left="9654" w:hanging="720"/>
      </w:pPr>
    </w:lvl>
    <w:lvl w:ilvl="4">
      <w:start w:val="1"/>
      <w:numFmt w:val="decimal"/>
      <w:lvlText w:val="%1.%2.%3.%4.%5."/>
      <w:lvlJc w:val="left"/>
      <w:pPr>
        <w:ind w:left="12992" w:hanging="1080"/>
      </w:pPr>
    </w:lvl>
    <w:lvl w:ilvl="5">
      <w:start w:val="1"/>
      <w:numFmt w:val="decimal"/>
      <w:lvlText w:val="%1.%2.%3.%4.%5.%6."/>
      <w:lvlJc w:val="left"/>
      <w:pPr>
        <w:ind w:left="15970" w:hanging="1080"/>
      </w:pPr>
    </w:lvl>
    <w:lvl w:ilvl="6">
      <w:start w:val="1"/>
      <w:numFmt w:val="decimal"/>
      <w:lvlText w:val="%1.%2.%3.%4.%5.%6.%7."/>
      <w:lvlJc w:val="left"/>
      <w:pPr>
        <w:ind w:left="19308" w:hanging="1440"/>
      </w:pPr>
    </w:lvl>
    <w:lvl w:ilvl="7">
      <w:start w:val="1"/>
      <w:numFmt w:val="decimal"/>
      <w:lvlText w:val="%1.%2.%3.%4.%5.%6.%7.%8."/>
      <w:lvlJc w:val="left"/>
      <w:pPr>
        <w:ind w:left="22286" w:hanging="1440"/>
      </w:pPr>
    </w:lvl>
    <w:lvl w:ilvl="8">
      <w:start w:val="1"/>
      <w:numFmt w:val="decimal"/>
      <w:lvlText w:val="%1.%2.%3.%4.%5.%6.%7.%8.%9."/>
      <w:lvlJc w:val="left"/>
      <w:pPr>
        <w:ind w:left="25624" w:hanging="1800"/>
      </w:pPr>
    </w:lvl>
  </w:abstractNum>
  <w:abstractNum w:abstractNumId="5" w15:restartNumberingAfterBreak="0">
    <w:nsid w:val="0E6A17F8"/>
    <w:multiLevelType w:val="hybridMultilevel"/>
    <w:tmpl w:val="50727C7C"/>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6" w15:restartNumberingAfterBreak="0">
    <w:nsid w:val="110E6713"/>
    <w:multiLevelType w:val="multilevel"/>
    <w:tmpl w:val="1ECCC64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B31A79"/>
    <w:multiLevelType w:val="hybridMultilevel"/>
    <w:tmpl w:val="B5B69656"/>
    <w:lvl w:ilvl="0" w:tplc="3880E69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3A64703"/>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24547348"/>
    <w:multiLevelType w:val="multilevel"/>
    <w:tmpl w:val="CA6AD898"/>
    <w:lvl w:ilvl="0">
      <w:start w:val="1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561418"/>
    <w:multiLevelType w:val="multilevel"/>
    <w:tmpl w:val="24D66C52"/>
    <w:lvl w:ilvl="0">
      <w:start w:val="8"/>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D9E458F"/>
    <w:multiLevelType w:val="multilevel"/>
    <w:tmpl w:val="7E7CD152"/>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E71326D"/>
    <w:multiLevelType w:val="multilevel"/>
    <w:tmpl w:val="E416D87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AEF75BD"/>
    <w:multiLevelType w:val="hybridMultilevel"/>
    <w:tmpl w:val="8D080CFC"/>
    <w:lvl w:ilvl="0" w:tplc="79B6AA94">
      <w:start w:val="1"/>
      <w:numFmt w:val="decimal"/>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006222"/>
    <w:multiLevelType w:val="multilevel"/>
    <w:tmpl w:val="D79AE420"/>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DCF5553"/>
    <w:multiLevelType w:val="hybridMultilevel"/>
    <w:tmpl w:val="3C34E97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7611E2"/>
    <w:multiLevelType w:val="multilevel"/>
    <w:tmpl w:val="07F6EC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D2F150E"/>
    <w:multiLevelType w:val="multilevel"/>
    <w:tmpl w:val="D17C2B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E13836"/>
    <w:multiLevelType w:val="multilevel"/>
    <w:tmpl w:val="401A6FF0"/>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DC73AE"/>
    <w:multiLevelType w:val="multilevel"/>
    <w:tmpl w:val="396A0046"/>
    <w:lvl w:ilvl="0">
      <w:start w:val="2"/>
      <w:numFmt w:val="decimal"/>
      <w:lvlText w:val="%1."/>
      <w:lvlJc w:val="left"/>
      <w:pPr>
        <w:ind w:left="540" w:hanging="540"/>
      </w:pPr>
    </w:lvl>
    <w:lvl w:ilvl="1">
      <w:start w:val="1"/>
      <w:numFmt w:val="decimal"/>
      <w:lvlText w:val="%1.%2."/>
      <w:lvlJc w:val="left"/>
      <w:pPr>
        <w:ind w:left="682" w:hanging="540"/>
      </w:pPr>
    </w:lvl>
    <w:lvl w:ilvl="2">
      <w:start w:val="8"/>
      <w:numFmt w:val="decimal"/>
      <w:lvlText w:val="%1.%2.%3."/>
      <w:lvlJc w:val="left"/>
      <w:pPr>
        <w:ind w:left="596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0" w15:restartNumberingAfterBreak="0">
    <w:nsid w:val="6F3F00C8"/>
    <w:multiLevelType w:val="hybridMultilevel"/>
    <w:tmpl w:val="657CB5B4"/>
    <w:lvl w:ilvl="0" w:tplc="252AFF2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1" w15:restartNumberingAfterBreak="0">
    <w:nsid w:val="710B0A01"/>
    <w:multiLevelType w:val="multilevel"/>
    <w:tmpl w:val="0BBA2480"/>
    <w:lvl w:ilvl="0">
      <w:start w:val="7"/>
      <w:numFmt w:val="decimal"/>
      <w:lvlText w:val="%1."/>
      <w:lvlJc w:val="left"/>
      <w:pPr>
        <w:ind w:left="660" w:hanging="660"/>
      </w:pPr>
      <w:rPr>
        <w:rFonts w:hint="default"/>
        <w:b/>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2" w15:restartNumberingAfterBreak="0">
    <w:nsid w:val="712B4AB5"/>
    <w:multiLevelType w:val="multilevel"/>
    <w:tmpl w:val="9C1A25D0"/>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77391280"/>
    <w:multiLevelType w:val="multilevel"/>
    <w:tmpl w:val="CE74E384"/>
    <w:lvl w:ilvl="0">
      <w:start w:val="7"/>
      <w:numFmt w:val="decimal"/>
      <w:lvlText w:val="%1."/>
      <w:lvlJc w:val="left"/>
      <w:pPr>
        <w:ind w:left="360" w:hanging="360"/>
      </w:pPr>
    </w:lvl>
    <w:lvl w:ilvl="1">
      <w:start w:val="1"/>
      <w:numFmt w:val="decimal"/>
      <w:lvlText w:val="%1.%2."/>
      <w:lvlJc w:val="left"/>
      <w:pPr>
        <w:ind w:left="3338" w:hanging="360"/>
      </w:pPr>
      <w:rPr>
        <w:b w:val="0"/>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15:restartNumberingAfterBreak="0">
    <w:nsid w:val="7A06169B"/>
    <w:multiLevelType w:val="hybridMultilevel"/>
    <w:tmpl w:val="DF6E315A"/>
    <w:lvl w:ilvl="0" w:tplc="04190005">
      <w:start w:val="1"/>
      <w:numFmt w:val="bullet"/>
      <w:lvlText w:val=""/>
      <w:lvlJc w:val="left"/>
      <w:pPr>
        <w:tabs>
          <w:tab w:val="num" w:pos="720"/>
        </w:tabs>
        <w:ind w:left="720" w:hanging="360"/>
      </w:pPr>
      <w:rPr>
        <w:rFonts w:ascii="Wingdings" w:hAnsi="Wingding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7CD7100E"/>
    <w:multiLevelType w:val="multilevel"/>
    <w:tmpl w:val="D17C2BA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143444"/>
    <w:multiLevelType w:val="multilevel"/>
    <w:tmpl w:val="C95A2D8A"/>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627392379">
    <w:abstractNumId w:val="8"/>
  </w:num>
  <w:num w:numId="2" w16cid:durableId="1482504432">
    <w:abstractNumId w:val="14"/>
  </w:num>
  <w:num w:numId="3" w16cid:durableId="1777823076">
    <w:abstractNumId w:val="2"/>
  </w:num>
  <w:num w:numId="4" w16cid:durableId="1889142266">
    <w:abstractNumId w:val="11"/>
  </w:num>
  <w:num w:numId="5" w16cid:durableId="943342829">
    <w:abstractNumId w:val="18"/>
  </w:num>
  <w:num w:numId="6" w16cid:durableId="635642383">
    <w:abstractNumId w:val="22"/>
  </w:num>
  <w:num w:numId="7" w16cid:durableId="1421173531">
    <w:abstractNumId w:val="5"/>
  </w:num>
  <w:num w:numId="8" w16cid:durableId="868837415">
    <w:abstractNumId w:val="12"/>
  </w:num>
  <w:num w:numId="9" w16cid:durableId="1003968118">
    <w:abstractNumId w:val="7"/>
  </w:num>
  <w:num w:numId="10" w16cid:durableId="292369454">
    <w:abstractNumId w:val="19"/>
    <w:lvlOverride w:ilvl="0">
      <w:startOverride w:val="2"/>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4127585">
    <w:abstractNumId w:val="26"/>
  </w:num>
  <w:num w:numId="12" w16cid:durableId="790323003">
    <w:abstractNumId w:val="10"/>
  </w:num>
  <w:num w:numId="13" w16cid:durableId="361900864">
    <w:abstractNumId w:val="3"/>
  </w:num>
  <w:num w:numId="14" w16cid:durableId="711155062">
    <w:abstractNumId w:val="1"/>
  </w:num>
  <w:num w:numId="15" w16cid:durableId="1750155382">
    <w:abstractNumId w:val="16"/>
  </w:num>
  <w:num w:numId="16" w16cid:durableId="678701186">
    <w:abstractNumId w:val="25"/>
  </w:num>
  <w:num w:numId="17" w16cid:durableId="856699579">
    <w:abstractNumId w:val="17"/>
  </w:num>
  <w:num w:numId="18" w16cid:durableId="152675106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617580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9781143">
    <w:abstractNumId w:val="23"/>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1035552">
    <w:abstractNumId w:val="21"/>
  </w:num>
  <w:num w:numId="22" w16cid:durableId="1418282599">
    <w:abstractNumId w:val="6"/>
  </w:num>
  <w:num w:numId="23" w16cid:durableId="268782887">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6585289">
    <w:abstractNumId w:val="9"/>
  </w:num>
  <w:num w:numId="25" w16cid:durableId="1598951608">
    <w:abstractNumId w:val="20"/>
  </w:num>
  <w:num w:numId="26" w16cid:durableId="1929850827">
    <w:abstractNumId w:val="15"/>
  </w:num>
  <w:num w:numId="27" w16cid:durableId="21467008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21C"/>
    <w:rsid w:val="00001335"/>
    <w:rsid w:val="00004FAF"/>
    <w:rsid w:val="000056EE"/>
    <w:rsid w:val="00007AD5"/>
    <w:rsid w:val="00013E45"/>
    <w:rsid w:val="00013F89"/>
    <w:rsid w:val="00016DE1"/>
    <w:rsid w:val="00031F2A"/>
    <w:rsid w:val="00035F1B"/>
    <w:rsid w:val="00040096"/>
    <w:rsid w:val="000403CB"/>
    <w:rsid w:val="00040FF1"/>
    <w:rsid w:val="00043333"/>
    <w:rsid w:val="000438D7"/>
    <w:rsid w:val="000453C5"/>
    <w:rsid w:val="000565FC"/>
    <w:rsid w:val="00056D0A"/>
    <w:rsid w:val="00057CEE"/>
    <w:rsid w:val="00061B44"/>
    <w:rsid w:val="00061E76"/>
    <w:rsid w:val="00063FF9"/>
    <w:rsid w:val="00064EAF"/>
    <w:rsid w:val="00075ACD"/>
    <w:rsid w:val="00075BE7"/>
    <w:rsid w:val="00077C85"/>
    <w:rsid w:val="0008166C"/>
    <w:rsid w:val="000852AE"/>
    <w:rsid w:val="00097F94"/>
    <w:rsid w:val="00097FCC"/>
    <w:rsid w:val="000A24F6"/>
    <w:rsid w:val="000A2707"/>
    <w:rsid w:val="000B3ABD"/>
    <w:rsid w:val="000B3F10"/>
    <w:rsid w:val="000B4206"/>
    <w:rsid w:val="000B48B3"/>
    <w:rsid w:val="000B53D3"/>
    <w:rsid w:val="000B6367"/>
    <w:rsid w:val="000C1DD6"/>
    <w:rsid w:val="000C2D6F"/>
    <w:rsid w:val="000D4E50"/>
    <w:rsid w:val="000E3BA0"/>
    <w:rsid w:val="000F4CEB"/>
    <w:rsid w:val="000F664F"/>
    <w:rsid w:val="000F6B9F"/>
    <w:rsid w:val="001006FC"/>
    <w:rsid w:val="00102331"/>
    <w:rsid w:val="0010354A"/>
    <w:rsid w:val="00110C08"/>
    <w:rsid w:val="001136AD"/>
    <w:rsid w:val="00114D70"/>
    <w:rsid w:val="0011681C"/>
    <w:rsid w:val="00116A77"/>
    <w:rsid w:val="001211C0"/>
    <w:rsid w:val="00124698"/>
    <w:rsid w:val="00124755"/>
    <w:rsid w:val="00124959"/>
    <w:rsid w:val="001253C6"/>
    <w:rsid w:val="001428CF"/>
    <w:rsid w:val="00143BC1"/>
    <w:rsid w:val="00151539"/>
    <w:rsid w:val="001533B4"/>
    <w:rsid w:val="00154299"/>
    <w:rsid w:val="00156594"/>
    <w:rsid w:val="001622DA"/>
    <w:rsid w:val="001627F6"/>
    <w:rsid w:val="0016345E"/>
    <w:rsid w:val="00163FAF"/>
    <w:rsid w:val="00164A64"/>
    <w:rsid w:val="00164F02"/>
    <w:rsid w:val="001658F8"/>
    <w:rsid w:val="00170247"/>
    <w:rsid w:val="0017087A"/>
    <w:rsid w:val="001752D4"/>
    <w:rsid w:val="001775E4"/>
    <w:rsid w:val="001779B7"/>
    <w:rsid w:val="0018281B"/>
    <w:rsid w:val="0018747A"/>
    <w:rsid w:val="00196973"/>
    <w:rsid w:val="001A467E"/>
    <w:rsid w:val="001A4B97"/>
    <w:rsid w:val="001C2CD7"/>
    <w:rsid w:val="001C7F00"/>
    <w:rsid w:val="001D31D9"/>
    <w:rsid w:val="001E15BA"/>
    <w:rsid w:val="001E1D54"/>
    <w:rsid w:val="001E30F7"/>
    <w:rsid w:val="001E7B0B"/>
    <w:rsid w:val="001F1C33"/>
    <w:rsid w:val="002004CD"/>
    <w:rsid w:val="0020066E"/>
    <w:rsid w:val="00202573"/>
    <w:rsid w:val="00216451"/>
    <w:rsid w:val="00216FF5"/>
    <w:rsid w:val="00221F56"/>
    <w:rsid w:val="00223793"/>
    <w:rsid w:val="00224A32"/>
    <w:rsid w:val="00227DF8"/>
    <w:rsid w:val="0023404E"/>
    <w:rsid w:val="0023678B"/>
    <w:rsid w:val="0024101C"/>
    <w:rsid w:val="00241EA5"/>
    <w:rsid w:val="002455DE"/>
    <w:rsid w:val="00246227"/>
    <w:rsid w:val="00247209"/>
    <w:rsid w:val="00251529"/>
    <w:rsid w:val="00251DEF"/>
    <w:rsid w:val="00253167"/>
    <w:rsid w:val="00254196"/>
    <w:rsid w:val="00254D19"/>
    <w:rsid w:val="00255046"/>
    <w:rsid w:val="0025659E"/>
    <w:rsid w:val="00257749"/>
    <w:rsid w:val="00264CDE"/>
    <w:rsid w:val="00264DFD"/>
    <w:rsid w:val="002653FC"/>
    <w:rsid w:val="0027028D"/>
    <w:rsid w:val="00275C9F"/>
    <w:rsid w:val="0028035A"/>
    <w:rsid w:val="00280D1C"/>
    <w:rsid w:val="0028291E"/>
    <w:rsid w:val="0029368A"/>
    <w:rsid w:val="00296CDB"/>
    <w:rsid w:val="00297B60"/>
    <w:rsid w:val="002A01E3"/>
    <w:rsid w:val="002A3D44"/>
    <w:rsid w:val="002A428D"/>
    <w:rsid w:val="002A50F6"/>
    <w:rsid w:val="002B14BB"/>
    <w:rsid w:val="002B1CDB"/>
    <w:rsid w:val="002B5978"/>
    <w:rsid w:val="002C0869"/>
    <w:rsid w:val="002C08EB"/>
    <w:rsid w:val="002C0B3C"/>
    <w:rsid w:val="002C3B7F"/>
    <w:rsid w:val="002C5320"/>
    <w:rsid w:val="002C688F"/>
    <w:rsid w:val="002C72EB"/>
    <w:rsid w:val="002C73FE"/>
    <w:rsid w:val="002C7902"/>
    <w:rsid w:val="002D01F9"/>
    <w:rsid w:val="002D21B3"/>
    <w:rsid w:val="002D4177"/>
    <w:rsid w:val="002D7653"/>
    <w:rsid w:val="002E5692"/>
    <w:rsid w:val="002E5C5F"/>
    <w:rsid w:val="002E6A29"/>
    <w:rsid w:val="00301135"/>
    <w:rsid w:val="00304ABF"/>
    <w:rsid w:val="003070BA"/>
    <w:rsid w:val="003118A3"/>
    <w:rsid w:val="0031194A"/>
    <w:rsid w:val="003126B3"/>
    <w:rsid w:val="00316A1A"/>
    <w:rsid w:val="003170CC"/>
    <w:rsid w:val="0031751F"/>
    <w:rsid w:val="003220F1"/>
    <w:rsid w:val="00324D42"/>
    <w:rsid w:val="0032669B"/>
    <w:rsid w:val="0032689A"/>
    <w:rsid w:val="003322A7"/>
    <w:rsid w:val="003326B9"/>
    <w:rsid w:val="00333D98"/>
    <w:rsid w:val="00340FF9"/>
    <w:rsid w:val="003451BB"/>
    <w:rsid w:val="003463FA"/>
    <w:rsid w:val="00352366"/>
    <w:rsid w:val="00352F3F"/>
    <w:rsid w:val="00357201"/>
    <w:rsid w:val="00357E4C"/>
    <w:rsid w:val="00362284"/>
    <w:rsid w:val="00362702"/>
    <w:rsid w:val="003657F2"/>
    <w:rsid w:val="00371C72"/>
    <w:rsid w:val="00380BEC"/>
    <w:rsid w:val="00386F67"/>
    <w:rsid w:val="00387A81"/>
    <w:rsid w:val="00396714"/>
    <w:rsid w:val="003A0B7F"/>
    <w:rsid w:val="003A5965"/>
    <w:rsid w:val="003A62DB"/>
    <w:rsid w:val="003A72D8"/>
    <w:rsid w:val="003A73A2"/>
    <w:rsid w:val="003B0934"/>
    <w:rsid w:val="003B57C3"/>
    <w:rsid w:val="003C2742"/>
    <w:rsid w:val="003C29AF"/>
    <w:rsid w:val="003C458E"/>
    <w:rsid w:val="003C527C"/>
    <w:rsid w:val="003D0A28"/>
    <w:rsid w:val="003F0106"/>
    <w:rsid w:val="003F3C57"/>
    <w:rsid w:val="003F45D7"/>
    <w:rsid w:val="0040430E"/>
    <w:rsid w:val="00414BA7"/>
    <w:rsid w:val="00421DCB"/>
    <w:rsid w:val="00423728"/>
    <w:rsid w:val="00431682"/>
    <w:rsid w:val="00431CA9"/>
    <w:rsid w:val="00433894"/>
    <w:rsid w:val="0043467F"/>
    <w:rsid w:val="00436100"/>
    <w:rsid w:val="00436EA2"/>
    <w:rsid w:val="004570CD"/>
    <w:rsid w:val="00457177"/>
    <w:rsid w:val="00457D2B"/>
    <w:rsid w:val="0046088E"/>
    <w:rsid w:val="004672DE"/>
    <w:rsid w:val="0046739B"/>
    <w:rsid w:val="00474265"/>
    <w:rsid w:val="00474A3A"/>
    <w:rsid w:val="00483411"/>
    <w:rsid w:val="00485885"/>
    <w:rsid w:val="00485ECB"/>
    <w:rsid w:val="00487208"/>
    <w:rsid w:val="00494220"/>
    <w:rsid w:val="0049773B"/>
    <w:rsid w:val="004A0DD6"/>
    <w:rsid w:val="004A3EA4"/>
    <w:rsid w:val="004B10FB"/>
    <w:rsid w:val="004B5337"/>
    <w:rsid w:val="004B568F"/>
    <w:rsid w:val="004B7D1D"/>
    <w:rsid w:val="004C2167"/>
    <w:rsid w:val="004C23DB"/>
    <w:rsid w:val="004C3645"/>
    <w:rsid w:val="004C4093"/>
    <w:rsid w:val="004D03F0"/>
    <w:rsid w:val="004D0CB3"/>
    <w:rsid w:val="004D2344"/>
    <w:rsid w:val="004D411A"/>
    <w:rsid w:val="004D4953"/>
    <w:rsid w:val="004D6EFA"/>
    <w:rsid w:val="004E0DBC"/>
    <w:rsid w:val="004E498F"/>
    <w:rsid w:val="004E5324"/>
    <w:rsid w:val="004F05DE"/>
    <w:rsid w:val="004F7319"/>
    <w:rsid w:val="00502634"/>
    <w:rsid w:val="00504E68"/>
    <w:rsid w:val="00516B47"/>
    <w:rsid w:val="005205F2"/>
    <w:rsid w:val="00522DF1"/>
    <w:rsid w:val="005268CB"/>
    <w:rsid w:val="00527420"/>
    <w:rsid w:val="00527A2B"/>
    <w:rsid w:val="0053282C"/>
    <w:rsid w:val="00535EA1"/>
    <w:rsid w:val="0054502A"/>
    <w:rsid w:val="005456DF"/>
    <w:rsid w:val="0054590C"/>
    <w:rsid w:val="00546AC4"/>
    <w:rsid w:val="00550577"/>
    <w:rsid w:val="00552616"/>
    <w:rsid w:val="005541A0"/>
    <w:rsid w:val="00555A34"/>
    <w:rsid w:val="0055667A"/>
    <w:rsid w:val="005635A5"/>
    <w:rsid w:val="00566C33"/>
    <w:rsid w:val="0057275A"/>
    <w:rsid w:val="00572CE8"/>
    <w:rsid w:val="005740D5"/>
    <w:rsid w:val="005777E8"/>
    <w:rsid w:val="00580DC3"/>
    <w:rsid w:val="00581A29"/>
    <w:rsid w:val="00586023"/>
    <w:rsid w:val="00587EEF"/>
    <w:rsid w:val="00593BF9"/>
    <w:rsid w:val="00596743"/>
    <w:rsid w:val="00596B79"/>
    <w:rsid w:val="005977D4"/>
    <w:rsid w:val="00597DCF"/>
    <w:rsid w:val="005A086E"/>
    <w:rsid w:val="005A28E6"/>
    <w:rsid w:val="005A34C2"/>
    <w:rsid w:val="005A4AE7"/>
    <w:rsid w:val="005A5A17"/>
    <w:rsid w:val="005A5F2A"/>
    <w:rsid w:val="005A61C8"/>
    <w:rsid w:val="005B2C9A"/>
    <w:rsid w:val="005B2CA8"/>
    <w:rsid w:val="005B5287"/>
    <w:rsid w:val="005D07EB"/>
    <w:rsid w:val="005D3C9F"/>
    <w:rsid w:val="005D4B1B"/>
    <w:rsid w:val="005D65D0"/>
    <w:rsid w:val="005E0D24"/>
    <w:rsid w:val="005E5CBC"/>
    <w:rsid w:val="005E6828"/>
    <w:rsid w:val="005F4DC8"/>
    <w:rsid w:val="005F7211"/>
    <w:rsid w:val="00601C3B"/>
    <w:rsid w:val="00602DFE"/>
    <w:rsid w:val="00603F47"/>
    <w:rsid w:val="00604C9E"/>
    <w:rsid w:val="006067FB"/>
    <w:rsid w:val="00611079"/>
    <w:rsid w:val="00612164"/>
    <w:rsid w:val="00612D8E"/>
    <w:rsid w:val="0061496F"/>
    <w:rsid w:val="006160E2"/>
    <w:rsid w:val="006174F3"/>
    <w:rsid w:val="00631C83"/>
    <w:rsid w:val="0063263C"/>
    <w:rsid w:val="006376BE"/>
    <w:rsid w:val="00651310"/>
    <w:rsid w:val="006551AE"/>
    <w:rsid w:val="00660611"/>
    <w:rsid w:val="006638BA"/>
    <w:rsid w:val="00666B8B"/>
    <w:rsid w:val="00666BCB"/>
    <w:rsid w:val="006674D4"/>
    <w:rsid w:val="00672AD1"/>
    <w:rsid w:val="00675801"/>
    <w:rsid w:val="00683B36"/>
    <w:rsid w:val="00684A18"/>
    <w:rsid w:val="00690144"/>
    <w:rsid w:val="00693C23"/>
    <w:rsid w:val="006A4E78"/>
    <w:rsid w:val="006B51E4"/>
    <w:rsid w:val="006B5F57"/>
    <w:rsid w:val="006B67E7"/>
    <w:rsid w:val="006B72CA"/>
    <w:rsid w:val="006B793B"/>
    <w:rsid w:val="006C52D7"/>
    <w:rsid w:val="006D5153"/>
    <w:rsid w:val="006D60C4"/>
    <w:rsid w:val="006D6F9D"/>
    <w:rsid w:val="006E3892"/>
    <w:rsid w:val="006E661B"/>
    <w:rsid w:val="006E6DF9"/>
    <w:rsid w:val="006F3317"/>
    <w:rsid w:val="006F49A1"/>
    <w:rsid w:val="00702853"/>
    <w:rsid w:val="00704A6B"/>
    <w:rsid w:val="00704F9B"/>
    <w:rsid w:val="007146DE"/>
    <w:rsid w:val="007158C9"/>
    <w:rsid w:val="00715AFD"/>
    <w:rsid w:val="007161A0"/>
    <w:rsid w:val="0071687B"/>
    <w:rsid w:val="00726A2A"/>
    <w:rsid w:val="00732A36"/>
    <w:rsid w:val="00735124"/>
    <w:rsid w:val="00736621"/>
    <w:rsid w:val="00737CA6"/>
    <w:rsid w:val="00752C40"/>
    <w:rsid w:val="007541B4"/>
    <w:rsid w:val="00755316"/>
    <w:rsid w:val="007555EE"/>
    <w:rsid w:val="00755CF9"/>
    <w:rsid w:val="00756D67"/>
    <w:rsid w:val="007608E2"/>
    <w:rsid w:val="00761057"/>
    <w:rsid w:val="007643DF"/>
    <w:rsid w:val="007663F2"/>
    <w:rsid w:val="00766FE0"/>
    <w:rsid w:val="00772E33"/>
    <w:rsid w:val="007932B8"/>
    <w:rsid w:val="00793DC3"/>
    <w:rsid w:val="0079769D"/>
    <w:rsid w:val="00797A6F"/>
    <w:rsid w:val="007A3091"/>
    <w:rsid w:val="007A7A9B"/>
    <w:rsid w:val="007B012F"/>
    <w:rsid w:val="007B1226"/>
    <w:rsid w:val="007C13AD"/>
    <w:rsid w:val="007C54B3"/>
    <w:rsid w:val="007C6619"/>
    <w:rsid w:val="007D2D87"/>
    <w:rsid w:val="007D496D"/>
    <w:rsid w:val="007E0487"/>
    <w:rsid w:val="007E0BD5"/>
    <w:rsid w:val="007E1C5B"/>
    <w:rsid w:val="007E1CA0"/>
    <w:rsid w:val="007E2B6D"/>
    <w:rsid w:val="007E2D99"/>
    <w:rsid w:val="007E3C72"/>
    <w:rsid w:val="007F5C8A"/>
    <w:rsid w:val="008003FE"/>
    <w:rsid w:val="00800D8C"/>
    <w:rsid w:val="00801FD1"/>
    <w:rsid w:val="00803FFA"/>
    <w:rsid w:val="008057CC"/>
    <w:rsid w:val="00806EF4"/>
    <w:rsid w:val="00810BFB"/>
    <w:rsid w:val="00810D9C"/>
    <w:rsid w:val="008128C0"/>
    <w:rsid w:val="008136E4"/>
    <w:rsid w:val="008147BF"/>
    <w:rsid w:val="0081737A"/>
    <w:rsid w:val="00821A6E"/>
    <w:rsid w:val="00821AA9"/>
    <w:rsid w:val="00821EC8"/>
    <w:rsid w:val="008252BF"/>
    <w:rsid w:val="008255EB"/>
    <w:rsid w:val="0082733A"/>
    <w:rsid w:val="00830693"/>
    <w:rsid w:val="0083410A"/>
    <w:rsid w:val="00843004"/>
    <w:rsid w:val="00843FF5"/>
    <w:rsid w:val="00847403"/>
    <w:rsid w:val="0085318C"/>
    <w:rsid w:val="00860D92"/>
    <w:rsid w:val="008631EA"/>
    <w:rsid w:val="00864FB2"/>
    <w:rsid w:val="00876044"/>
    <w:rsid w:val="00886231"/>
    <w:rsid w:val="00887681"/>
    <w:rsid w:val="008A16DD"/>
    <w:rsid w:val="008A72DD"/>
    <w:rsid w:val="008B37AA"/>
    <w:rsid w:val="008B5560"/>
    <w:rsid w:val="008B6B03"/>
    <w:rsid w:val="008B6C1A"/>
    <w:rsid w:val="008D2FB8"/>
    <w:rsid w:val="008D5E21"/>
    <w:rsid w:val="008D6724"/>
    <w:rsid w:val="008D7018"/>
    <w:rsid w:val="008D7DB9"/>
    <w:rsid w:val="008E237E"/>
    <w:rsid w:val="008E43F3"/>
    <w:rsid w:val="008E5CCE"/>
    <w:rsid w:val="008F19A4"/>
    <w:rsid w:val="008F1F8A"/>
    <w:rsid w:val="00900537"/>
    <w:rsid w:val="0090626D"/>
    <w:rsid w:val="00912037"/>
    <w:rsid w:val="00914CBA"/>
    <w:rsid w:val="009178C2"/>
    <w:rsid w:val="00922CD4"/>
    <w:rsid w:val="00933403"/>
    <w:rsid w:val="00934113"/>
    <w:rsid w:val="00935E37"/>
    <w:rsid w:val="009364EC"/>
    <w:rsid w:val="009407A3"/>
    <w:rsid w:val="00947E61"/>
    <w:rsid w:val="009511D4"/>
    <w:rsid w:val="009537A8"/>
    <w:rsid w:val="00953A2E"/>
    <w:rsid w:val="00953AA7"/>
    <w:rsid w:val="0096068B"/>
    <w:rsid w:val="00960712"/>
    <w:rsid w:val="009622D0"/>
    <w:rsid w:val="00962476"/>
    <w:rsid w:val="0096456C"/>
    <w:rsid w:val="0096521C"/>
    <w:rsid w:val="00967AAD"/>
    <w:rsid w:val="009714E8"/>
    <w:rsid w:val="009729DC"/>
    <w:rsid w:val="00974AFC"/>
    <w:rsid w:val="00981213"/>
    <w:rsid w:val="00983283"/>
    <w:rsid w:val="00983BB3"/>
    <w:rsid w:val="0098643F"/>
    <w:rsid w:val="0099055C"/>
    <w:rsid w:val="00992E80"/>
    <w:rsid w:val="009934F7"/>
    <w:rsid w:val="00995140"/>
    <w:rsid w:val="009978AE"/>
    <w:rsid w:val="009A0A49"/>
    <w:rsid w:val="009A2F86"/>
    <w:rsid w:val="009A367F"/>
    <w:rsid w:val="009A4228"/>
    <w:rsid w:val="009A42A6"/>
    <w:rsid w:val="009A6B0D"/>
    <w:rsid w:val="009A6CC9"/>
    <w:rsid w:val="009C3E29"/>
    <w:rsid w:val="009C4A72"/>
    <w:rsid w:val="009C4B8A"/>
    <w:rsid w:val="009D06E1"/>
    <w:rsid w:val="009D21BF"/>
    <w:rsid w:val="009D2DA6"/>
    <w:rsid w:val="009D4171"/>
    <w:rsid w:val="009E5A99"/>
    <w:rsid w:val="009E7235"/>
    <w:rsid w:val="00A01FFB"/>
    <w:rsid w:val="00A0289B"/>
    <w:rsid w:val="00A05340"/>
    <w:rsid w:val="00A07416"/>
    <w:rsid w:val="00A07937"/>
    <w:rsid w:val="00A11AC7"/>
    <w:rsid w:val="00A20691"/>
    <w:rsid w:val="00A2296F"/>
    <w:rsid w:val="00A2478E"/>
    <w:rsid w:val="00A25713"/>
    <w:rsid w:val="00A30C9F"/>
    <w:rsid w:val="00A34038"/>
    <w:rsid w:val="00A3421E"/>
    <w:rsid w:val="00A36256"/>
    <w:rsid w:val="00A36BC7"/>
    <w:rsid w:val="00A40CA4"/>
    <w:rsid w:val="00A47054"/>
    <w:rsid w:val="00A5090D"/>
    <w:rsid w:val="00A51401"/>
    <w:rsid w:val="00A52CD4"/>
    <w:rsid w:val="00A56736"/>
    <w:rsid w:val="00A64940"/>
    <w:rsid w:val="00A655B8"/>
    <w:rsid w:val="00A7124B"/>
    <w:rsid w:val="00A72E15"/>
    <w:rsid w:val="00A73E85"/>
    <w:rsid w:val="00A74DE7"/>
    <w:rsid w:val="00A8280B"/>
    <w:rsid w:val="00A8581F"/>
    <w:rsid w:val="00A90F56"/>
    <w:rsid w:val="00A93EE3"/>
    <w:rsid w:val="00A9462E"/>
    <w:rsid w:val="00AA1351"/>
    <w:rsid w:val="00AA32BB"/>
    <w:rsid w:val="00AA36FE"/>
    <w:rsid w:val="00AA6BDC"/>
    <w:rsid w:val="00AA755E"/>
    <w:rsid w:val="00AB0B26"/>
    <w:rsid w:val="00AB259D"/>
    <w:rsid w:val="00AB2723"/>
    <w:rsid w:val="00AB3E64"/>
    <w:rsid w:val="00AB41FA"/>
    <w:rsid w:val="00AB507A"/>
    <w:rsid w:val="00AC1421"/>
    <w:rsid w:val="00AC2B48"/>
    <w:rsid w:val="00AD278C"/>
    <w:rsid w:val="00AD4B9C"/>
    <w:rsid w:val="00AD70F9"/>
    <w:rsid w:val="00AE04A7"/>
    <w:rsid w:val="00AE6029"/>
    <w:rsid w:val="00AE6217"/>
    <w:rsid w:val="00AF1E56"/>
    <w:rsid w:val="00AF2166"/>
    <w:rsid w:val="00AF2F54"/>
    <w:rsid w:val="00AF380D"/>
    <w:rsid w:val="00AF4813"/>
    <w:rsid w:val="00AF641E"/>
    <w:rsid w:val="00AF71F6"/>
    <w:rsid w:val="00B00B01"/>
    <w:rsid w:val="00B04265"/>
    <w:rsid w:val="00B06F87"/>
    <w:rsid w:val="00B1099A"/>
    <w:rsid w:val="00B111EE"/>
    <w:rsid w:val="00B151A1"/>
    <w:rsid w:val="00B15FCB"/>
    <w:rsid w:val="00B17EAF"/>
    <w:rsid w:val="00B21D2E"/>
    <w:rsid w:val="00B25092"/>
    <w:rsid w:val="00B26C0E"/>
    <w:rsid w:val="00B300FE"/>
    <w:rsid w:val="00B3365E"/>
    <w:rsid w:val="00B35038"/>
    <w:rsid w:val="00B35BA0"/>
    <w:rsid w:val="00B435BA"/>
    <w:rsid w:val="00B50567"/>
    <w:rsid w:val="00B54894"/>
    <w:rsid w:val="00B553F6"/>
    <w:rsid w:val="00B56D89"/>
    <w:rsid w:val="00B57599"/>
    <w:rsid w:val="00B57880"/>
    <w:rsid w:val="00B60D01"/>
    <w:rsid w:val="00B634E6"/>
    <w:rsid w:val="00B66F89"/>
    <w:rsid w:val="00B80C7A"/>
    <w:rsid w:val="00B823F7"/>
    <w:rsid w:val="00B824EE"/>
    <w:rsid w:val="00B82653"/>
    <w:rsid w:val="00B84527"/>
    <w:rsid w:val="00B85FE9"/>
    <w:rsid w:val="00B868EF"/>
    <w:rsid w:val="00B90FB5"/>
    <w:rsid w:val="00B91FF6"/>
    <w:rsid w:val="00B95B40"/>
    <w:rsid w:val="00B95BD1"/>
    <w:rsid w:val="00B95FD5"/>
    <w:rsid w:val="00BA0873"/>
    <w:rsid w:val="00BA1D3D"/>
    <w:rsid w:val="00BA6952"/>
    <w:rsid w:val="00BA7ABE"/>
    <w:rsid w:val="00BB4977"/>
    <w:rsid w:val="00BC12EA"/>
    <w:rsid w:val="00BC29B4"/>
    <w:rsid w:val="00BD0681"/>
    <w:rsid w:val="00BD1391"/>
    <w:rsid w:val="00BD1766"/>
    <w:rsid w:val="00BD1CC1"/>
    <w:rsid w:val="00BD22DC"/>
    <w:rsid w:val="00BD6FFC"/>
    <w:rsid w:val="00BE255C"/>
    <w:rsid w:val="00BE380D"/>
    <w:rsid w:val="00BE7F15"/>
    <w:rsid w:val="00BF0FEA"/>
    <w:rsid w:val="00C0320D"/>
    <w:rsid w:val="00C04336"/>
    <w:rsid w:val="00C04C3A"/>
    <w:rsid w:val="00C055CE"/>
    <w:rsid w:val="00C132ED"/>
    <w:rsid w:val="00C209F4"/>
    <w:rsid w:val="00C27607"/>
    <w:rsid w:val="00C3166E"/>
    <w:rsid w:val="00C34DFD"/>
    <w:rsid w:val="00C42D16"/>
    <w:rsid w:val="00C447E8"/>
    <w:rsid w:val="00C5198B"/>
    <w:rsid w:val="00C51F33"/>
    <w:rsid w:val="00C52633"/>
    <w:rsid w:val="00C56387"/>
    <w:rsid w:val="00C6134D"/>
    <w:rsid w:val="00C621DB"/>
    <w:rsid w:val="00C73E03"/>
    <w:rsid w:val="00C74A42"/>
    <w:rsid w:val="00C761DE"/>
    <w:rsid w:val="00C84D0B"/>
    <w:rsid w:val="00C8611F"/>
    <w:rsid w:val="00CA5C74"/>
    <w:rsid w:val="00CA70C4"/>
    <w:rsid w:val="00CA71CA"/>
    <w:rsid w:val="00CA7B4B"/>
    <w:rsid w:val="00CB098A"/>
    <w:rsid w:val="00CB4D71"/>
    <w:rsid w:val="00CB66F6"/>
    <w:rsid w:val="00CC0BD7"/>
    <w:rsid w:val="00CC18D9"/>
    <w:rsid w:val="00CC27BE"/>
    <w:rsid w:val="00CC4C30"/>
    <w:rsid w:val="00CD0417"/>
    <w:rsid w:val="00CD05F6"/>
    <w:rsid w:val="00CD343D"/>
    <w:rsid w:val="00CE4C78"/>
    <w:rsid w:val="00CE4C89"/>
    <w:rsid w:val="00CE4CD1"/>
    <w:rsid w:val="00CE58BC"/>
    <w:rsid w:val="00CE5E7A"/>
    <w:rsid w:val="00CE7BA2"/>
    <w:rsid w:val="00CF020A"/>
    <w:rsid w:val="00CF74A7"/>
    <w:rsid w:val="00D03E64"/>
    <w:rsid w:val="00D103CE"/>
    <w:rsid w:val="00D1199B"/>
    <w:rsid w:val="00D15D1A"/>
    <w:rsid w:val="00D17AFE"/>
    <w:rsid w:val="00D22961"/>
    <w:rsid w:val="00D23CDA"/>
    <w:rsid w:val="00D240F6"/>
    <w:rsid w:val="00D2778B"/>
    <w:rsid w:val="00D303E2"/>
    <w:rsid w:val="00D30E80"/>
    <w:rsid w:val="00D3137E"/>
    <w:rsid w:val="00D31975"/>
    <w:rsid w:val="00D32A3E"/>
    <w:rsid w:val="00D479A0"/>
    <w:rsid w:val="00D508B9"/>
    <w:rsid w:val="00D60BF6"/>
    <w:rsid w:val="00D677B4"/>
    <w:rsid w:val="00D70922"/>
    <w:rsid w:val="00D800C0"/>
    <w:rsid w:val="00D81D06"/>
    <w:rsid w:val="00D86469"/>
    <w:rsid w:val="00D95C80"/>
    <w:rsid w:val="00DA1B2F"/>
    <w:rsid w:val="00DA50AC"/>
    <w:rsid w:val="00DB1751"/>
    <w:rsid w:val="00DB19C1"/>
    <w:rsid w:val="00DB6E86"/>
    <w:rsid w:val="00DB7646"/>
    <w:rsid w:val="00DC052A"/>
    <w:rsid w:val="00DC1BBF"/>
    <w:rsid w:val="00DC63F6"/>
    <w:rsid w:val="00DC7878"/>
    <w:rsid w:val="00DD2783"/>
    <w:rsid w:val="00DD5D9E"/>
    <w:rsid w:val="00DE06CC"/>
    <w:rsid w:val="00DE0775"/>
    <w:rsid w:val="00DE56AD"/>
    <w:rsid w:val="00DE68C2"/>
    <w:rsid w:val="00DE7217"/>
    <w:rsid w:val="00E02511"/>
    <w:rsid w:val="00E05530"/>
    <w:rsid w:val="00E118CD"/>
    <w:rsid w:val="00E152E1"/>
    <w:rsid w:val="00E20138"/>
    <w:rsid w:val="00E20288"/>
    <w:rsid w:val="00E2193D"/>
    <w:rsid w:val="00E310D0"/>
    <w:rsid w:val="00E33D81"/>
    <w:rsid w:val="00E34AE0"/>
    <w:rsid w:val="00E36954"/>
    <w:rsid w:val="00E41B65"/>
    <w:rsid w:val="00E5089D"/>
    <w:rsid w:val="00E5790F"/>
    <w:rsid w:val="00E6269A"/>
    <w:rsid w:val="00E65DDA"/>
    <w:rsid w:val="00E67D94"/>
    <w:rsid w:val="00E71AF0"/>
    <w:rsid w:val="00E73D12"/>
    <w:rsid w:val="00E807EB"/>
    <w:rsid w:val="00E808DB"/>
    <w:rsid w:val="00E85D15"/>
    <w:rsid w:val="00E92133"/>
    <w:rsid w:val="00E92536"/>
    <w:rsid w:val="00E94943"/>
    <w:rsid w:val="00E95398"/>
    <w:rsid w:val="00EA0DEB"/>
    <w:rsid w:val="00EA7FB3"/>
    <w:rsid w:val="00EB27E3"/>
    <w:rsid w:val="00EB2BB3"/>
    <w:rsid w:val="00EB3BB7"/>
    <w:rsid w:val="00EB46C0"/>
    <w:rsid w:val="00EB7055"/>
    <w:rsid w:val="00EC0D0D"/>
    <w:rsid w:val="00EC10C3"/>
    <w:rsid w:val="00EC2E2E"/>
    <w:rsid w:val="00ED700F"/>
    <w:rsid w:val="00EE529C"/>
    <w:rsid w:val="00EF0B40"/>
    <w:rsid w:val="00F0166E"/>
    <w:rsid w:val="00F139D6"/>
    <w:rsid w:val="00F168C7"/>
    <w:rsid w:val="00F17977"/>
    <w:rsid w:val="00F23150"/>
    <w:rsid w:val="00F30637"/>
    <w:rsid w:val="00F316AB"/>
    <w:rsid w:val="00F31A4A"/>
    <w:rsid w:val="00F3297A"/>
    <w:rsid w:val="00F330FD"/>
    <w:rsid w:val="00F36544"/>
    <w:rsid w:val="00F40EE0"/>
    <w:rsid w:val="00F45A29"/>
    <w:rsid w:val="00F4637E"/>
    <w:rsid w:val="00F468DE"/>
    <w:rsid w:val="00F477DA"/>
    <w:rsid w:val="00F54B66"/>
    <w:rsid w:val="00F5543A"/>
    <w:rsid w:val="00F55671"/>
    <w:rsid w:val="00F5777B"/>
    <w:rsid w:val="00F62148"/>
    <w:rsid w:val="00F641E1"/>
    <w:rsid w:val="00F670DC"/>
    <w:rsid w:val="00F6775B"/>
    <w:rsid w:val="00F72919"/>
    <w:rsid w:val="00F73247"/>
    <w:rsid w:val="00F754D3"/>
    <w:rsid w:val="00F811C5"/>
    <w:rsid w:val="00F837B2"/>
    <w:rsid w:val="00F85F9C"/>
    <w:rsid w:val="00F97E56"/>
    <w:rsid w:val="00FA1313"/>
    <w:rsid w:val="00FA1A72"/>
    <w:rsid w:val="00FA546C"/>
    <w:rsid w:val="00FA6C72"/>
    <w:rsid w:val="00FB3B7B"/>
    <w:rsid w:val="00FC20FF"/>
    <w:rsid w:val="00FC311C"/>
    <w:rsid w:val="00FC61B6"/>
    <w:rsid w:val="00FD0E2B"/>
    <w:rsid w:val="00FD12E5"/>
    <w:rsid w:val="00FD37ED"/>
    <w:rsid w:val="00FE0F8C"/>
    <w:rsid w:val="00FE0FAE"/>
    <w:rsid w:val="00FE4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29CE2"/>
  <w15:chartTrackingRefBased/>
  <w15:docId w15:val="{BCB9A900-54C9-4833-9CFF-13FC1804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B9F"/>
    <w:pPr>
      <w:spacing w:after="200" w:line="276" w:lineRule="auto"/>
    </w:pPr>
    <w:rPr>
      <w:sz w:val="22"/>
      <w:szCs w:val="22"/>
    </w:rPr>
  </w:style>
  <w:style w:type="paragraph" w:styleId="1">
    <w:name w:val="heading 1"/>
    <w:basedOn w:val="a"/>
    <w:next w:val="a"/>
    <w:link w:val="10"/>
    <w:qFormat/>
    <w:rsid w:val="0096521C"/>
    <w:pPr>
      <w:keepNext/>
      <w:spacing w:after="0" w:line="240" w:lineRule="auto"/>
      <w:ind w:left="426" w:hanging="426"/>
      <w:jc w:val="right"/>
      <w:outlineLvl w:val="0"/>
    </w:pPr>
    <w:rPr>
      <w:rFonts w:ascii="Times New Roman" w:hAnsi="Times New Roman"/>
      <w:b/>
      <w:color w:val="000000"/>
      <w:sz w:val="24"/>
      <w:szCs w:val="20"/>
    </w:rPr>
  </w:style>
  <w:style w:type="paragraph" w:styleId="2">
    <w:name w:val="heading 2"/>
    <w:basedOn w:val="a"/>
    <w:next w:val="a"/>
    <w:link w:val="20"/>
    <w:qFormat/>
    <w:rsid w:val="0096521C"/>
    <w:pPr>
      <w:keepNext/>
      <w:spacing w:before="240" w:after="60" w:line="240" w:lineRule="auto"/>
      <w:outlineLvl w:val="1"/>
    </w:pPr>
    <w:rPr>
      <w:rFonts w:ascii="Arial" w:hAnsi="Arial"/>
      <w:b/>
      <w:i/>
      <w:sz w:val="24"/>
      <w:szCs w:val="20"/>
    </w:rPr>
  </w:style>
  <w:style w:type="paragraph" w:styleId="3">
    <w:name w:val="heading 3"/>
    <w:basedOn w:val="a"/>
    <w:next w:val="a"/>
    <w:link w:val="30"/>
    <w:uiPriority w:val="9"/>
    <w:semiHidden/>
    <w:unhideWhenUsed/>
    <w:qFormat/>
    <w:rsid w:val="006D60C4"/>
    <w:pPr>
      <w:keepNext/>
      <w:spacing w:before="240" w:after="60"/>
      <w:outlineLvl w:val="2"/>
    </w:pPr>
    <w:rPr>
      <w:rFonts w:ascii="Calibri Light" w:hAnsi="Calibri Light"/>
      <w:b/>
      <w:bCs/>
      <w:sz w:val="26"/>
      <w:szCs w:val="26"/>
    </w:rPr>
  </w:style>
  <w:style w:type="paragraph" w:styleId="4">
    <w:name w:val="heading 4"/>
    <w:basedOn w:val="a"/>
    <w:next w:val="a"/>
    <w:link w:val="40"/>
    <w:qFormat/>
    <w:rsid w:val="0096521C"/>
    <w:pPr>
      <w:keepNext/>
      <w:spacing w:after="0" w:line="240" w:lineRule="auto"/>
      <w:jc w:val="both"/>
      <w:outlineLvl w:val="3"/>
    </w:pPr>
    <w:rPr>
      <w:rFonts w:ascii="Times New Roman" w:hAnsi="Times New Roman"/>
      <w:b/>
      <w:sz w:val="24"/>
      <w:szCs w:val="20"/>
    </w:rPr>
  </w:style>
  <w:style w:type="paragraph" w:styleId="5">
    <w:name w:val="heading 5"/>
    <w:basedOn w:val="a"/>
    <w:next w:val="a"/>
    <w:link w:val="50"/>
    <w:qFormat/>
    <w:rsid w:val="0096521C"/>
    <w:pPr>
      <w:keepNext/>
      <w:spacing w:after="0" w:line="240" w:lineRule="auto"/>
      <w:ind w:firstLine="709"/>
      <w:jc w:val="both"/>
      <w:outlineLvl w:val="4"/>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6521C"/>
    <w:rPr>
      <w:rFonts w:ascii="Times New Roman" w:eastAsia="Times New Roman" w:hAnsi="Times New Roman" w:cs="Times New Roman"/>
      <w:b/>
      <w:color w:val="000000"/>
      <w:sz w:val="24"/>
      <w:szCs w:val="20"/>
    </w:rPr>
  </w:style>
  <w:style w:type="character" w:customStyle="1" w:styleId="20">
    <w:name w:val="Заголовок 2 Знак"/>
    <w:link w:val="2"/>
    <w:rsid w:val="0096521C"/>
    <w:rPr>
      <w:rFonts w:ascii="Arial" w:eastAsia="Times New Roman" w:hAnsi="Arial" w:cs="Times New Roman"/>
      <w:b/>
      <w:i/>
      <w:sz w:val="24"/>
      <w:szCs w:val="20"/>
    </w:rPr>
  </w:style>
  <w:style w:type="character" w:customStyle="1" w:styleId="40">
    <w:name w:val="Заголовок 4 Знак"/>
    <w:link w:val="4"/>
    <w:rsid w:val="0096521C"/>
    <w:rPr>
      <w:rFonts w:ascii="Times New Roman" w:eastAsia="Times New Roman" w:hAnsi="Times New Roman" w:cs="Times New Roman"/>
      <w:b/>
      <w:sz w:val="24"/>
      <w:szCs w:val="20"/>
    </w:rPr>
  </w:style>
  <w:style w:type="character" w:customStyle="1" w:styleId="50">
    <w:name w:val="Заголовок 5 Знак"/>
    <w:link w:val="5"/>
    <w:rsid w:val="0096521C"/>
    <w:rPr>
      <w:rFonts w:ascii="Times New Roman" w:eastAsia="Times New Roman" w:hAnsi="Times New Roman" w:cs="Times New Roman"/>
      <w:b/>
      <w:sz w:val="24"/>
      <w:szCs w:val="20"/>
    </w:rPr>
  </w:style>
  <w:style w:type="character" w:styleId="a3">
    <w:name w:val="page number"/>
    <w:basedOn w:val="a0"/>
    <w:semiHidden/>
    <w:rsid w:val="0096521C"/>
  </w:style>
  <w:style w:type="paragraph" w:styleId="a4">
    <w:name w:val="header"/>
    <w:basedOn w:val="a"/>
    <w:link w:val="a5"/>
    <w:semiHidden/>
    <w:rsid w:val="0096521C"/>
    <w:pPr>
      <w:tabs>
        <w:tab w:val="center" w:pos="4819"/>
        <w:tab w:val="right" w:pos="9071"/>
      </w:tabs>
      <w:spacing w:after="0" w:line="240" w:lineRule="auto"/>
    </w:pPr>
    <w:rPr>
      <w:rFonts w:ascii="Times New Roman" w:hAnsi="Times New Roman"/>
      <w:sz w:val="20"/>
      <w:szCs w:val="20"/>
    </w:rPr>
  </w:style>
  <w:style w:type="character" w:customStyle="1" w:styleId="a5">
    <w:name w:val="Верхний колонтитул Знак"/>
    <w:link w:val="a4"/>
    <w:semiHidden/>
    <w:rsid w:val="0096521C"/>
    <w:rPr>
      <w:rFonts w:ascii="Times New Roman" w:eastAsia="Times New Roman" w:hAnsi="Times New Roman" w:cs="Times New Roman"/>
      <w:sz w:val="20"/>
      <w:szCs w:val="20"/>
    </w:rPr>
  </w:style>
  <w:style w:type="paragraph" w:styleId="a6">
    <w:name w:val="footer"/>
    <w:basedOn w:val="a"/>
    <w:link w:val="a7"/>
    <w:semiHidden/>
    <w:rsid w:val="0096521C"/>
    <w:pPr>
      <w:tabs>
        <w:tab w:val="center" w:pos="4153"/>
        <w:tab w:val="right" w:pos="8306"/>
      </w:tabs>
      <w:spacing w:after="0" w:line="240" w:lineRule="auto"/>
    </w:pPr>
    <w:rPr>
      <w:rFonts w:ascii="Times New Roman" w:hAnsi="Times New Roman"/>
      <w:b/>
      <w:sz w:val="36"/>
      <w:szCs w:val="20"/>
    </w:rPr>
  </w:style>
  <w:style w:type="character" w:customStyle="1" w:styleId="a7">
    <w:name w:val="Нижний колонтитул Знак"/>
    <w:link w:val="a6"/>
    <w:semiHidden/>
    <w:rsid w:val="0096521C"/>
    <w:rPr>
      <w:rFonts w:ascii="Times New Roman" w:eastAsia="Times New Roman" w:hAnsi="Times New Roman" w:cs="Times New Roman"/>
      <w:b/>
      <w:sz w:val="36"/>
      <w:szCs w:val="20"/>
    </w:rPr>
  </w:style>
  <w:style w:type="paragraph" w:styleId="a8">
    <w:name w:val="Body Text"/>
    <w:basedOn w:val="a"/>
    <w:link w:val="a9"/>
    <w:semiHidden/>
    <w:rsid w:val="0096521C"/>
    <w:pPr>
      <w:spacing w:after="0" w:line="240" w:lineRule="auto"/>
      <w:jc w:val="both"/>
    </w:pPr>
    <w:rPr>
      <w:rFonts w:ascii="Times New Roman" w:hAnsi="Times New Roman"/>
      <w:sz w:val="24"/>
      <w:szCs w:val="20"/>
    </w:rPr>
  </w:style>
  <w:style w:type="character" w:customStyle="1" w:styleId="a9">
    <w:name w:val="Основной текст Знак"/>
    <w:link w:val="a8"/>
    <w:semiHidden/>
    <w:rsid w:val="0096521C"/>
    <w:rPr>
      <w:rFonts w:ascii="Times New Roman" w:eastAsia="Times New Roman" w:hAnsi="Times New Roman" w:cs="Times New Roman"/>
      <w:sz w:val="24"/>
      <w:szCs w:val="20"/>
    </w:rPr>
  </w:style>
  <w:style w:type="paragraph" w:styleId="21">
    <w:name w:val="Body Text 2"/>
    <w:basedOn w:val="a"/>
    <w:link w:val="22"/>
    <w:semiHidden/>
    <w:rsid w:val="0096521C"/>
    <w:pPr>
      <w:spacing w:after="0" w:line="240" w:lineRule="auto"/>
    </w:pPr>
    <w:rPr>
      <w:rFonts w:ascii="Times New Roman" w:hAnsi="Times New Roman"/>
      <w:sz w:val="24"/>
      <w:szCs w:val="20"/>
    </w:rPr>
  </w:style>
  <w:style w:type="character" w:customStyle="1" w:styleId="22">
    <w:name w:val="Основной текст 2 Знак"/>
    <w:link w:val="21"/>
    <w:semiHidden/>
    <w:rsid w:val="0096521C"/>
    <w:rPr>
      <w:rFonts w:ascii="Times New Roman" w:eastAsia="Times New Roman" w:hAnsi="Times New Roman" w:cs="Times New Roman"/>
      <w:sz w:val="24"/>
      <w:szCs w:val="20"/>
    </w:rPr>
  </w:style>
  <w:style w:type="paragraph" w:customStyle="1" w:styleId="ConsPlusNormal">
    <w:name w:val="ConsPlusNormal"/>
    <w:rsid w:val="0096521C"/>
    <w:pPr>
      <w:widowControl w:val="0"/>
      <w:autoSpaceDE w:val="0"/>
      <w:autoSpaceDN w:val="0"/>
      <w:adjustRightInd w:val="0"/>
      <w:ind w:firstLine="720"/>
    </w:pPr>
    <w:rPr>
      <w:rFonts w:ascii="Arial" w:hAnsi="Arial" w:cs="Arial"/>
    </w:rPr>
  </w:style>
  <w:style w:type="character" w:styleId="aa">
    <w:name w:val="Hyperlink"/>
    <w:rsid w:val="0096521C"/>
    <w:rPr>
      <w:color w:val="336699"/>
      <w:u w:val="single"/>
    </w:rPr>
  </w:style>
  <w:style w:type="paragraph" w:customStyle="1" w:styleId="ConsNormal">
    <w:name w:val="ConsNormal"/>
    <w:rsid w:val="00FC20FF"/>
    <w:pPr>
      <w:autoSpaceDE w:val="0"/>
      <w:autoSpaceDN w:val="0"/>
      <w:adjustRightInd w:val="0"/>
      <w:ind w:firstLine="720"/>
    </w:pPr>
    <w:rPr>
      <w:rFonts w:ascii="Arial" w:hAnsi="Arial" w:cs="Arial"/>
    </w:rPr>
  </w:style>
  <w:style w:type="table" w:styleId="ab">
    <w:name w:val="Table Grid"/>
    <w:basedOn w:val="a1"/>
    <w:uiPriority w:val="39"/>
    <w:qFormat/>
    <w:rsid w:val="003A0B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List Paragraph"/>
    <w:aliases w:val="Table-Normal,RSHB_Table-Normal,Заголовок_3,Подпись рисунка"/>
    <w:basedOn w:val="a"/>
    <w:link w:val="ad"/>
    <w:uiPriority w:val="34"/>
    <w:qFormat/>
    <w:rsid w:val="00A51401"/>
    <w:pPr>
      <w:spacing w:after="0" w:line="240" w:lineRule="auto"/>
      <w:ind w:left="720"/>
      <w:contextualSpacing/>
    </w:pPr>
    <w:rPr>
      <w:rFonts w:ascii="Times New Roman" w:hAnsi="Times New Roman"/>
      <w:sz w:val="24"/>
      <w:szCs w:val="24"/>
    </w:rPr>
  </w:style>
  <w:style w:type="character" w:customStyle="1" w:styleId="30">
    <w:name w:val="Заголовок 3 Знак"/>
    <w:link w:val="3"/>
    <w:uiPriority w:val="9"/>
    <w:semiHidden/>
    <w:rsid w:val="006D60C4"/>
    <w:rPr>
      <w:rFonts w:ascii="Calibri Light" w:eastAsia="Times New Roman" w:hAnsi="Calibri Light" w:cs="Times New Roman"/>
      <w:b/>
      <w:bCs/>
      <w:sz w:val="26"/>
      <w:szCs w:val="26"/>
    </w:rPr>
  </w:style>
  <w:style w:type="paragraph" w:customStyle="1" w:styleId="210">
    <w:name w:val="Средняя сетка 21"/>
    <w:uiPriority w:val="1"/>
    <w:qFormat/>
    <w:rsid w:val="0054590C"/>
    <w:rPr>
      <w:sz w:val="22"/>
      <w:szCs w:val="22"/>
    </w:rPr>
  </w:style>
  <w:style w:type="character" w:styleId="ae">
    <w:name w:val="Strong"/>
    <w:qFormat/>
    <w:rsid w:val="00684A18"/>
    <w:rPr>
      <w:b/>
      <w:bCs/>
    </w:rPr>
  </w:style>
  <w:style w:type="paragraph" w:customStyle="1" w:styleId="TableContents">
    <w:name w:val="Table Contents"/>
    <w:basedOn w:val="a8"/>
    <w:rsid w:val="00684A18"/>
    <w:pPr>
      <w:widowControl w:val="0"/>
      <w:suppressAutoHyphens/>
      <w:spacing w:after="6"/>
    </w:pPr>
    <w:rPr>
      <w:rFonts w:ascii="Verdana" w:eastAsia="Verdana" w:hAnsi="Verdana"/>
      <w:sz w:val="15"/>
      <w:szCs w:val="15"/>
      <w:lang w:val="en-US"/>
    </w:rPr>
  </w:style>
  <w:style w:type="paragraph" w:customStyle="1" w:styleId="TableHeading">
    <w:name w:val="Table Heading"/>
    <w:basedOn w:val="TableContents"/>
    <w:rsid w:val="00684A18"/>
    <w:pPr>
      <w:suppressLineNumbers/>
      <w:jc w:val="center"/>
    </w:pPr>
    <w:rPr>
      <w:b/>
      <w:bCs/>
    </w:rPr>
  </w:style>
  <w:style w:type="paragraph" w:styleId="af">
    <w:name w:val="No Spacing"/>
    <w:uiPriority w:val="1"/>
    <w:qFormat/>
    <w:rsid w:val="00684A18"/>
    <w:rPr>
      <w:sz w:val="22"/>
      <w:szCs w:val="22"/>
    </w:rPr>
  </w:style>
  <w:style w:type="paragraph" w:styleId="af0">
    <w:name w:val="Balloon Text"/>
    <w:basedOn w:val="a"/>
    <w:link w:val="af1"/>
    <w:uiPriority w:val="99"/>
    <w:semiHidden/>
    <w:unhideWhenUsed/>
    <w:rsid w:val="00A36256"/>
    <w:pPr>
      <w:spacing w:after="0" w:line="240" w:lineRule="auto"/>
    </w:pPr>
    <w:rPr>
      <w:rFonts w:ascii="Segoe UI" w:eastAsia="Calibri" w:hAnsi="Segoe UI" w:cs="Segoe UI"/>
      <w:sz w:val="18"/>
      <w:szCs w:val="18"/>
      <w:lang w:eastAsia="en-US"/>
    </w:rPr>
  </w:style>
  <w:style w:type="character" w:customStyle="1" w:styleId="af1">
    <w:name w:val="Текст выноски Знак"/>
    <w:link w:val="af0"/>
    <w:uiPriority w:val="99"/>
    <w:semiHidden/>
    <w:rsid w:val="00A36256"/>
    <w:rPr>
      <w:rFonts w:ascii="Segoe UI" w:eastAsia="Calibri" w:hAnsi="Segoe UI" w:cs="Segoe UI"/>
      <w:sz w:val="18"/>
      <w:szCs w:val="18"/>
      <w:lang w:eastAsia="en-US"/>
    </w:rPr>
  </w:style>
  <w:style w:type="character" w:styleId="af2">
    <w:name w:val="annotation reference"/>
    <w:semiHidden/>
    <w:rsid w:val="00A36256"/>
    <w:rPr>
      <w:rFonts w:cs="Times New Roman"/>
      <w:sz w:val="16"/>
      <w:szCs w:val="16"/>
    </w:rPr>
  </w:style>
  <w:style w:type="paragraph" w:styleId="af3">
    <w:name w:val="annotation text"/>
    <w:basedOn w:val="a"/>
    <w:link w:val="af4"/>
    <w:semiHidden/>
    <w:rsid w:val="00A36256"/>
    <w:pPr>
      <w:spacing w:after="0" w:line="240" w:lineRule="auto"/>
      <w:jc w:val="both"/>
    </w:pPr>
    <w:rPr>
      <w:rFonts w:ascii="Times New Roman" w:eastAsia="Calibri" w:hAnsi="Times New Roman"/>
      <w:sz w:val="20"/>
      <w:szCs w:val="20"/>
      <w:lang w:val="x-none" w:eastAsia="x-none"/>
    </w:rPr>
  </w:style>
  <w:style w:type="character" w:customStyle="1" w:styleId="af4">
    <w:name w:val="Текст примечания Знак"/>
    <w:link w:val="af3"/>
    <w:semiHidden/>
    <w:rsid w:val="00A36256"/>
    <w:rPr>
      <w:rFonts w:ascii="Times New Roman" w:eastAsia="Calibri" w:hAnsi="Times New Roman"/>
      <w:lang w:val="x-none" w:eastAsia="x-none"/>
    </w:rPr>
  </w:style>
  <w:style w:type="paragraph" w:customStyle="1" w:styleId="Index">
    <w:name w:val="Index"/>
    <w:basedOn w:val="a"/>
    <w:rsid w:val="00A36256"/>
    <w:pPr>
      <w:widowControl w:val="0"/>
      <w:suppressLineNumbers/>
      <w:suppressAutoHyphens/>
      <w:spacing w:after="0" w:line="240" w:lineRule="auto"/>
    </w:pPr>
    <w:rPr>
      <w:rFonts w:ascii="Times" w:hAnsi="Times"/>
      <w:sz w:val="15"/>
      <w:szCs w:val="15"/>
      <w:lang w:val="en-US"/>
    </w:rPr>
  </w:style>
  <w:style w:type="paragraph" w:customStyle="1" w:styleId="11">
    <w:name w:val="Название объекта1"/>
    <w:basedOn w:val="a"/>
    <w:rsid w:val="00C74A42"/>
    <w:pPr>
      <w:widowControl w:val="0"/>
      <w:suppressLineNumbers/>
      <w:suppressAutoHyphens/>
      <w:spacing w:before="120" w:after="120" w:line="240" w:lineRule="auto"/>
    </w:pPr>
    <w:rPr>
      <w:rFonts w:ascii="Times" w:eastAsia="Verdana" w:hAnsi="Times"/>
      <w:i/>
      <w:iCs/>
      <w:sz w:val="24"/>
      <w:szCs w:val="24"/>
      <w:lang w:val="en-US"/>
    </w:rPr>
  </w:style>
  <w:style w:type="paragraph" w:customStyle="1" w:styleId="12">
    <w:name w:val="Обычный1"/>
    <w:rsid w:val="00097F94"/>
    <w:pPr>
      <w:widowControl w:val="0"/>
    </w:pPr>
    <w:rPr>
      <w:rFonts w:ascii="Baltica" w:hAnsi="Baltica"/>
    </w:rPr>
  </w:style>
  <w:style w:type="paragraph" w:styleId="af5">
    <w:name w:val="annotation subject"/>
    <w:basedOn w:val="af3"/>
    <w:next w:val="af3"/>
    <w:link w:val="af6"/>
    <w:uiPriority w:val="99"/>
    <w:semiHidden/>
    <w:unhideWhenUsed/>
    <w:rsid w:val="00AC1421"/>
    <w:pPr>
      <w:spacing w:after="200" w:line="276" w:lineRule="auto"/>
      <w:jc w:val="left"/>
    </w:pPr>
    <w:rPr>
      <w:rFonts w:ascii="Calibri" w:eastAsia="Times New Roman" w:hAnsi="Calibri"/>
      <w:b/>
      <w:bCs/>
      <w:lang w:val="ru-RU" w:eastAsia="ru-RU"/>
    </w:rPr>
  </w:style>
  <w:style w:type="character" w:customStyle="1" w:styleId="af6">
    <w:name w:val="Тема примечания Знак"/>
    <w:link w:val="af5"/>
    <w:uiPriority w:val="99"/>
    <w:semiHidden/>
    <w:rsid w:val="00AC1421"/>
    <w:rPr>
      <w:rFonts w:ascii="Times New Roman" w:eastAsia="Calibri" w:hAnsi="Times New Roman"/>
      <w:b/>
      <w:bCs/>
      <w:lang w:val="x-none" w:eastAsia="x-none"/>
    </w:rPr>
  </w:style>
  <w:style w:type="character" w:customStyle="1" w:styleId="ad">
    <w:name w:val="Абзац списка Знак"/>
    <w:aliases w:val="Table-Normal Знак,RSHB_Table-Normal Знак,Заголовок_3 Знак,Подпись рисунка Знак"/>
    <w:link w:val="ac"/>
    <w:uiPriority w:val="34"/>
    <w:locked/>
    <w:rsid w:val="00800D8C"/>
    <w:rPr>
      <w:rFonts w:ascii="Times New Roman" w:hAnsi="Times New Roman"/>
      <w:sz w:val="24"/>
      <w:szCs w:val="24"/>
    </w:rPr>
  </w:style>
  <w:style w:type="paragraph" w:customStyle="1" w:styleId="formattext">
    <w:name w:val="formattext"/>
    <w:basedOn w:val="a"/>
    <w:rsid w:val="00AB41FA"/>
    <w:pPr>
      <w:spacing w:before="100" w:beforeAutospacing="1" w:after="100" w:afterAutospacing="1" w:line="240" w:lineRule="auto"/>
    </w:pPr>
    <w:rPr>
      <w:rFonts w:ascii="Times New Roman" w:hAnsi="Times New Roman"/>
      <w:sz w:val="24"/>
      <w:szCs w:val="24"/>
    </w:rPr>
  </w:style>
  <w:style w:type="paragraph" w:styleId="af7">
    <w:name w:val="Body Text Indent"/>
    <w:basedOn w:val="a"/>
    <w:link w:val="af8"/>
    <w:rsid w:val="00B35BA0"/>
    <w:pPr>
      <w:spacing w:after="120" w:line="240" w:lineRule="auto"/>
      <w:ind w:left="283"/>
    </w:pPr>
    <w:rPr>
      <w:rFonts w:ascii="Times New Roman" w:hAnsi="Times New Roman"/>
      <w:sz w:val="20"/>
      <w:szCs w:val="20"/>
    </w:rPr>
  </w:style>
  <w:style w:type="character" w:customStyle="1" w:styleId="af8">
    <w:name w:val="Основной текст с отступом Знак"/>
    <w:basedOn w:val="a0"/>
    <w:link w:val="af7"/>
    <w:rsid w:val="00B35BA0"/>
    <w:rPr>
      <w:rFonts w:ascii="Times New Roman" w:hAnsi="Times New Roman"/>
    </w:rPr>
  </w:style>
  <w:style w:type="paragraph" w:styleId="af9">
    <w:name w:val="Normal (Web)"/>
    <w:basedOn w:val="a"/>
    <w:rsid w:val="00B35BA0"/>
    <w:pPr>
      <w:suppressAutoHyphens/>
      <w:spacing w:after="240" w:line="240" w:lineRule="auto"/>
    </w:pPr>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58481">
      <w:bodyDiv w:val="1"/>
      <w:marLeft w:val="0"/>
      <w:marRight w:val="0"/>
      <w:marTop w:val="0"/>
      <w:marBottom w:val="0"/>
      <w:divBdr>
        <w:top w:val="none" w:sz="0" w:space="0" w:color="auto"/>
        <w:left w:val="none" w:sz="0" w:space="0" w:color="auto"/>
        <w:bottom w:val="none" w:sz="0" w:space="0" w:color="auto"/>
        <w:right w:val="none" w:sz="0" w:space="0" w:color="auto"/>
      </w:divBdr>
    </w:div>
    <w:div w:id="449276718">
      <w:bodyDiv w:val="1"/>
      <w:marLeft w:val="0"/>
      <w:marRight w:val="0"/>
      <w:marTop w:val="0"/>
      <w:marBottom w:val="0"/>
      <w:divBdr>
        <w:top w:val="none" w:sz="0" w:space="0" w:color="auto"/>
        <w:left w:val="none" w:sz="0" w:space="0" w:color="auto"/>
        <w:bottom w:val="none" w:sz="0" w:space="0" w:color="auto"/>
        <w:right w:val="none" w:sz="0" w:space="0" w:color="auto"/>
      </w:divBdr>
    </w:div>
    <w:div w:id="524637367">
      <w:bodyDiv w:val="1"/>
      <w:marLeft w:val="0"/>
      <w:marRight w:val="0"/>
      <w:marTop w:val="0"/>
      <w:marBottom w:val="0"/>
      <w:divBdr>
        <w:top w:val="none" w:sz="0" w:space="0" w:color="auto"/>
        <w:left w:val="none" w:sz="0" w:space="0" w:color="auto"/>
        <w:bottom w:val="none" w:sz="0" w:space="0" w:color="auto"/>
        <w:right w:val="none" w:sz="0" w:space="0" w:color="auto"/>
      </w:divBdr>
    </w:div>
    <w:div w:id="692071754">
      <w:bodyDiv w:val="1"/>
      <w:marLeft w:val="0"/>
      <w:marRight w:val="0"/>
      <w:marTop w:val="0"/>
      <w:marBottom w:val="0"/>
      <w:divBdr>
        <w:top w:val="none" w:sz="0" w:space="0" w:color="auto"/>
        <w:left w:val="none" w:sz="0" w:space="0" w:color="auto"/>
        <w:bottom w:val="none" w:sz="0" w:space="0" w:color="auto"/>
        <w:right w:val="none" w:sz="0" w:space="0" w:color="auto"/>
      </w:divBdr>
    </w:div>
    <w:div w:id="755905623">
      <w:bodyDiv w:val="1"/>
      <w:marLeft w:val="0"/>
      <w:marRight w:val="0"/>
      <w:marTop w:val="0"/>
      <w:marBottom w:val="0"/>
      <w:divBdr>
        <w:top w:val="none" w:sz="0" w:space="0" w:color="auto"/>
        <w:left w:val="none" w:sz="0" w:space="0" w:color="auto"/>
        <w:bottom w:val="none" w:sz="0" w:space="0" w:color="auto"/>
        <w:right w:val="none" w:sz="0" w:space="0" w:color="auto"/>
      </w:divBdr>
    </w:div>
    <w:div w:id="901871487">
      <w:bodyDiv w:val="1"/>
      <w:marLeft w:val="0"/>
      <w:marRight w:val="0"/>
      <w:marTop w:val="0"/>
      <w:marBottom w:val="0"/>
      <w:divBdr>
        <w:top w:val="none" w:sz="0" w:space="0" w:color="auto"/>
        <w:left w:val="none" w:sz="0" w:space="0" w:color="auto"/>
        <w:bottom w:val="none" w:sz="0" w:space="0" w:color="auto"/>
        <w:right w:val="none" w:sz="0" w:space="0" w:color="auto"/>
      </w:divBdr>
    </w:div>
    <w:div w:id="1172376269">
      <w:bodyDiv w:val="1"/>
      <w:marLeft w:val="0"/>
      <w:marRight w:val="0"/>
      <w:marTop w:val="0"/>
      <w:marBottom w:val="0"/>
      <w:divBdr>
        <w:top w:val="none" w:sz="0" w:space="0" w:color="auto"/>
        <w:left w:val="none" w:sz="0" w:space="0" w:color="auto"/>
        <w:bottom w:val="none" w:sz="0" w:space="0" w:color="auto"/>
        <w:right w:val="none" w:sz="0" w:space="0" w:color="auto"/>
      </w:divBdr>
    </w:div>
    <w:div w:id="1630431747">
      <w:bodyDiv w:val="1"/>
      <w:marLeft w:val="0"/>
      <w:marRight w:val="0"/>
      <w:marTop w:val="0"/>
      <w:marBottom w:val="0"/>
      <w:divBdr>
        <w:top w:val="none" w:sz="0" w:space="0" w:color="auto"/>
        <w:left w:val="none" w:sz="0" w:space="0" w:color="auto"/>
        <w:bottom w:val="none" w:sz="0" w:space="0" w:color="auto"/>
        <w:right w:val="none" w:sz="0" w:space="0" w:color="auto"/>
      </w:divBdr>
    </w:div>
    <w:div w:id="186024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4C2D9-EDFE-4AE5-B09A-F35136872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9775</Words>
  <Characters>55723</Characters>
  <Application>Microsoft Office Word</Application>
  <DocSecurity>0</DocSecurity>
  <Lines>464</Lines>
  <Paragraphs>130</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Рамочный договор на оказание консультационных и юридических услуг</vt:lpstr>
      <vt:lpstr>        ФОРС-МАЖОР</vt:lpstr>
      <vt:lpstr>        ПОРЯДОК РАЗРЕШЕНИЯ СПОРОВ</vt:lpstr>
      <vt:lpstr>6.1.1. проведение процедуры идентификации потенциально вредных и (или) опасных </vt:lpstr>
      <vt:lpstr>        Приложение № 1.1</vt:lpstr>
      <vt:lpstr>        к Приложению № 1 к Договору № 556790-TIOV от 18.12.2024г.</vt:lpstr>
      <vt:lpstr>        к Приложению № 1   к Договору № 556790-TIOV от 17.12.2024г.</vt:lpstr>
    </vt:vector>
  </TitlesOfParts>
  <Company>ООО "БРЦ"</Company>
  <LinksUpToDate>false</LinksUpToDate>
  <CharactersWithSpaces>65368</CharactersWithSpaces>
  <SharedDoc>false</SharedDoc>
  <HLinks>
    <vt:vector size="6" baseType="variant">
      <vt:variant>
        <vt:i4>4522049</vt:i4>
      </vt:variant>
      <vt:variant>
        <vt:i4>0</vt:i4>
      </vt:variant>
      <vt:variant>
        <vt:i4>0</vt:i4>
      </vt:variant>
      <vt:variant>
        <vt:i4>5</vt:i4>
      </vt:variant>
      <vt:variant>
        <vt:lpwstr>http://usluga-dogovor.ru/blank/ramochnoe-soglashenie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Рамочный договор на оказание консультационных и юридических услуг</dc:title>
  <dc:subject>Возмездное оказание юридических услуг</dc:subject>
  <dc:creator>Admin</dc:creator>
  <cp:keywords/>
  <cp:lastModifiedBy>123 789</cp:lastModifiedBy>
  <cp:revision>4</cp:revision>
  <cp:lastPrinted>2026-03-26T07:47:00Z</cp:lastPrinted>
  <dcterms:created xsi:type="dcterms:W3CDTF">2026-03-26T07:47:00Z</dcterms:created>
  <dcterms:modified xsi:type="dcterms:W3CDTF">2026-03-26T07:47:00Z</dcterms:modified>
  <cp:category>Договоры</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{534446B1-9A96-47EC-9172-9FD3D447AD99}</vt:lpwstr>
  </property>
</Properties>
</file>